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1712" w14:textId="77777777" w:rsidR="006C1E13" w:rsidRDefault="006C1E13" w:rsidP="006C1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254DEFD" w14:textId="77777777" w:rsidR="006C1E13" w:rsidRDefault="006C1E13" w:rsidP="006C1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14:paraId="0CFB5466" w14:textId="77777777" w:rsidR="006C1E13" w:rsidRPr="00DA6F65" w:rsidRDefault="006C1E13" w:rsidP="006C1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20E18149" w14:textId="3549CB39" w:rsidR="006C1E13" w:rsidRDefault="006C1E13" w:rsidP="00E52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DA6F65">
        <w:rPr>
          <w:rFonts w:ascii="Arial" w:eastAsia="Arial" w:hAnsi="Arial" w:cs="Arial"/>
          <w:b/>
          <w:bCs/>
          <w:sz w:val="24"/>
          <w:szCs w:val="24"/>
        </w:rPr>
        <w:t xml:space="preserve">LOPES, Leticia Souza </w:t>
      </w:r>
      <w:proofErr w:type="spellStart"/>
      <w:r w:rsidRPr="00DA6F65">
        <w:rPr>
          <w:rFonts w:ascii="Arial" w:eastAsia="Arial" w:hAnsi="Arial" w:cs="Arial"/>
          <w:b/>
          <w:bCs/>
          <w:sz w:val="24"/>
          <w:szCs w:val="24"/>
        </w:rPr>
        <w:t>Stoduto</w:t>
      </w:r>
      <w:proofErr w:type="spellEnd"/>
      <w:r w:rsidRPr="00DA6F65">
        <w:rPr>
          <w:rFonts w:ascii="Arial" w:eastAsia="Arial" w:hAnsi="Arial" w:cs="Arial"/>
          <w:b/>
          <w:bCs/>
          <w:color w:val="0000CC"/>
          <w:sz w:val="24"/>
          <w:szCs w:val="24"/>
        </w:rPr>
        <w:t xml:space="preserve">. </w:t>
      </w:r>
      <w:r w:rsidRPr="00DA6F65">
        <w:rPr>
          <w:rFonts w:ascii="Arial" w:eastAsia="Arial" w:hAnsi="Arial" w:cs="Arial"/>
          <w:b/>
          <w:bCs/>
          <w:sz w:val="24"/>
          <w:szCs w:val="24"/>
        </w:rPr>
        <w:t>Processo de orientação profissional: uma análise sócio-histórica</w:t>
      </w:r>
      <w:bookmarkStart w:id="0" w:name="_GoBack"/>
      <w:bookmarkEnd w:id="0"/>
      <w:r w:rsidRPr="00DA6F65">
        <w:rPr>
          <w:rFonts w:ascii="Arial" w:eastAsia="Arial" w:hAnsi="Arial" w:cs="Arial"/>
          <w:b/>
          <w:bCs/>
          <w:sz w:val="24"/>
          <w:szCs w:val="24"/>
        </w:rPr>
        <w:t>.</w:t>
      </w:r>
      <w:r w:rsidRPr="0017542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Relatório final do Estágio Básico Supervisionado III. Centro Universitário Academia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UniAcademia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Juiz de Fora</w:t>
      </w:r>
      <w:r w:rsidR="00EC5BD2"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</w:rPr>
        <w:t>MG, 202</w:t>
      </w:r>
      <w:r w:rsidR="00EC5BD2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86E624F" w14:textId="77777777" w:rsidR="006C1E13" w:rsidRDefault="006C1E13" w:rsidP="006C1E13">
      <w:pPr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</w:p>
    <w:p w14:paraId="2FB93778" w14:textId="41336434" w:rsidR="007C699D" w:rsidRDefault="004849B2" w:rsidP="00EC5BD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A66821">
        <w:rPr>
          <w:rFonts w:ascii="Arial" w:hAnsi="Arial" w:cs="Arial"/>
          <w:color w:val="000000"/>
          <w:sz w:val="24"/>
          <w:szCs w:val="24"/>
        </w:rPr>
        <w:t xml:space="preserve">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orientação profissional é uma prática cada vez mais comum diante da crescente demanda de jovens ansiosos em relação aos processos de seleção para </w:t>
      </w:r>
      <w:r w:rsidR="00C82D1A">
        <w:rPr>
          <w:rFonts w:ascii="Arial" w:hAnsi="Arial" w:cs="Arial"/>
          <w:color w:val="000000"/>
          <w:sz w:val="24"/>
          <w:szCs w:val="24"/>
        </w:rPr>
        <w:t xml:space="preserve">as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universidades.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abordagem sócio-histórica</w:t>
      </w:r>
      <w:r w:rsidR="00D65B34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0263D" w:rsidRPr="00D0263D">
        <w:rPr>
          <w:rFonts w:ascii="Arial" w:hAnsi="Arial" w:cs="Arial"/>
          <w:color w:val="000000"/>
          <w:sz w:val="24"/>
          <w:szCs w:val="24"/>
        </w:rPr>
        <w:t>Vygotsk</w:t>
      </w:r>
      <w:r w:rsidR="00D0263D">
        <w:rPr>
          <w:rFonts w:ascii="Arial" w:hAnsi="Arial" w:cs="Arial"/>
          <w:color w:val="000000"/>
          <w:sz w:val="24"/>
          <w:szCs w:val="24"/>
        </w:rPr>
        <w:t>y</w:t>
      </w:r>
      <w:r w:rsidR="00D65B34">
        <w:rPr>
          <w:rFonts w:ascii="Arial" w:hAnsi="Arial" w:cs="Arial"/>
          <w:color w:val="000000"/>
          <w:sz w:val="24"/>
          <w:szCs w:val="24"/>
        </w:rPr>
        <w:t xml:space="preserve"> </w:t>
      </w:r>
      <w:r w:rsidR="002B305B">
        <w:rPr>
          <w:rFonts w:ascii="Arial" w:hAnsi="Arial" w:cs="Arial"/>
          <w:color w:val="000000"/>
          <w:sz w:val="24"/>
          <w:szCs w:val="24"/>
        </w:rPr>
        <w:t>vem se</w:t>
      </w:r>
      <w:r w:rsidR="00135BE0">
        <w:rPr>
          <w:rFonts w:ascii="Arial" w:hAnsi="Arial" w:cs="Arial"/>
          <w:color w:val="000000"/>
          <w:sz w:val="24"/>
          <w:szCs w:val="24"/>
        </w:rPr>
        <w:t>ndo</w:t>
      </w:r>
      <w:r w:rsidR="002B305B">
        <w:rPr>
          <w:rFonts w:ascii="Arial" w:hAnsi="Arial" w:cs="Arial"/>
          <w:color w:val="000000"/>
          <w:sz w:val="24"/>
          <w:szCs w:val="24"/>
        </w:rPr>
        <w:t xml:space="preserve">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uma das mais utilizadas </w:t>
      </w:r>
      <w:r w:rsidR="002F0832">
        <w:rPr>
          <w:rFonts w:ascii="Arial" w:hAnsi="Arial" w:cs="Arial"/>
          <w:color w:val="000000"/>
          <w:sz w:val="24"/>
          <w:szCs w:val="24"/>
        </w:rPr>
        <w:t xml:space="preserve">para embasar </w:t>
      </w:r>
      <w:r w:rsidR="00FE11A5">
        <w:rPr>
          <w:rFonts w:ascii="Arial" w:hAnsi="Arial" w:cs="Arial"/>
          <w:color w:val="000000"/>
          <w:sz w:val="24"/>
          <w:szCs w:val="24"/>
        </w:rPr>
        <w:t>processos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de </w:t>
      </w:r>
      <w:r w:rsidR="00A31145">
        <w:rPr>
          <w:rFonts w:ascii="Arial" w:hAnsi="Arial" w:cs="Arial"/>
          <w:color w:val="000000"/>
          <w:sz w:val="24"/>
          <w:szCs w:val="24"/>
        </w:rPr>
        <w:t>o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rientação </w:t>
      </w:r>
      <w:r w:rsidR="00A31145">
        <w:rPr>
          <w:rFonts w:ascii="Arial" w:hAnsi="Arial" w:cs="Arial"/>
          <w:color w:val="000000"/>
          <w:sz w:val="24"/>
          <w:szCs w:val="24"/>
        </w:rPr>
        <w:t>p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rofissional</w:t>
      </w:r>
      <w:r w:rsidR="002B305B">
        <w:rPr>
          <w:rFonts w:ascii="Arial" w:hAnsi="Arial" w:cs="Arial"/>
          <w:color w:val="000000"/>
          <w:sz w:val="24"/>
          <w:szCs w:val="24"/>
        </w:rPr>
        <w:t xml:space="preserve"> por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não </w:t>
      </w:r>
      <w:r w:rsidR="00D575F6">
        <w:rPr>
          <w:rFonts w:ascii="Arial" w:hAnsi="Arial" w:cs="Arial"/>
          <w:color w:val="000000"/>
          <w:sz w:val="24"/>
          <w:szCs w:val="24"/>
        </w:rPr>
        <w:t xml:space="preserve">pretender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realizar diagnóstico</w:t>
      </w:r>
      <w:r w:rsidR="002B305B">
        <w:rPr>
          <w:rFonts w:ascii="Arial" w:hAnsi="Arial" w:cs="Arial"/>
          <w:color w:val="000000"/>
          <w:sz w:val="24"/>
          <w:szCs w:val="24"/>
        </w:rPr>
        <w:t>s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</w:t>
      </w:r>
      <w:r w:rsidR="00B42F85">
        <w:rPr>
          <w:rFonts w:ascii="Arial" w:hAnsi="Arial" w:cs="Arial"/>
          <w:color w:val="000000"/>
          <w:sz w:val="24"/>
          <w:szCs w:val="24"/>
        </w:rPr>
        <w:t xml:space="preserve">ou oferecer resultados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como uma fórmula </w:t>
      </w:r>
      <w:r w:rsidR="00B42F85">
        <w:rPr>
          <w:rFonts w:ascii="Arial" w:hAnsi="Arial" w:cs="Arial"/>
          <w:color w:val="000000"/>
          <w:sz w:val="24"/>
          <w:szCs w:val="24"/>
        </w:rPr>
        <w:t xml:space="preserve">mágica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de decisão. Em vez disso, seu propósito é fornecer condições para que a própria pessoa possa refletir e decidir, compreendendo amplamente as determinações de sua escolha. Isso envolve conhecer as identificações e discrepâncias entre o sujeito e a profissão, levando em conta a história do indivíduo e suas experiências singulares em relação à futura carreira. No Estágio Básico Supervisionado III, o objetivo é introduzir o aluno-estagiário na Clínica-Escola por meio da realização de entrevistas no Processo de Orientação Profissional (OP). </w:t>
      </w:r>
      <w:r w:rsidR="00FB4104">
        <w:rPr>
          <w:rFonts w:ascii="Arial" w:hAnsi="Arial" w:cs="Arial"/>
          <w:color w:val="000000"/>
          <w:sz w:val="24"/>
          <w:szCs w:val="24"/>
        </w:rPr>
        <w:t>Assim, v</w:t>
      </w:r>
      <w:r w:rsidR="00DD4031">
        <w:rPr>
          <w:rFonts w:ascii="Arial" w:hAnsi="Arial" w:cs="Arial"/>
          <w:color w:val="000000"/>
          <w:sz w:val="24"/>
          <w:szCs w:val="24"/>
        </w:rPr>
        <w:t>isa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auxiliar estudantes da rede pública e privada na</w:t>
      </w:r>
      <w:r w:rsidR="006C540A">
        <w:rPr>
          <w:rFonts w:ascii="Arial" w:hAnsi="Arial" w:cs="Arial"/>
          <w:color w:val="000000"/>
          <w:sz w:val="24"/>
          <w:szCs w:val="24"/>
        </w:rPr>
        <w:t>s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escolha</w:t>
      </w:r>
      <w:r w:rsidR="006C540A">
        <w:rPr>
          <w:rFonts w:ascii="Arial" w:hAnsi="Arial" w:cs="Arial"/>
          <w:color w:val="000000"/>
          <w:sz w:val="24"/>
          <w:szCs w:val="24"/>
        </w:rPr>
        <w:t>s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e tomada de decisão em relação à sua carreira. A OP </w:t>
      </w:r>
      <w:r w:rsidR="005F6E9E">
        <w:rPr>
          <w:rFonts w:ascii="Arial" w:hAnsi="Arial" w:cs="Arial"/>
          <w:color w:val="000000"/>
          <w:sz w:val="24"/>
          <w:szCs w:val="24"/>
        </w:rPr>
        <w:t xml:space="preserve">com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base na </w:t>
      </w:r>
      <w:r w:rsidR="00865AA7">
        <w:rPr>
          <w:rFonts w:ascii="Arial" w:hAnsi="Arial" w:cs="Arial"/>
          <w:color w:val="000000"/>
          <w:sz w:val="24"/>
          <w:szCs w:val="24"/>
        </w:rPr>
        <w:t>psicologia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sócio-histórica enfatiza que o indivíduo se constitui nas relações sociais e com os outros. Durante o </w:t>
      </w:r>
      <w:r w:rsidR="0089353C">
        <w:rPr>
          <w:rFonts w:ascii="Arial" w:hAnsi="Arial" w:cs="Arial"/>
          <w:color w:val="000000"/>
          <w:sz w:val="24"/>
          <w:szCs w:val="24"/>
        </w:rPr>
        <w:t xml:space="preserve">referido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Estágio Supervisionado foi realizado o processo de </w:t>
      </w:r>
      <w:r w:rsidR="0093682C">
        <w:rPr>
          <w:rFonts w:ascii="Arial" w:hAnsi="Arial" w:cs="Arial"/>
          <w:color w:val="000000"/>
          <w:sz w:val="24"/>
          <w:szCs w:val="24"/>
        </w:rPr>
        <w:t>OP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</w:t>
      </w:r>
      <w:r w:rsidR="0089353C">
        <w:rPr>
          <w:rFonts w:ascii="Arial" w:hAnsi="Arial" w:cs="Arial"/>
          <w:color w:val="000000"/>
          <w:sz w:val="24"/>
          <w:szCs w:val="24"/>
        </w:rPr>
        <w:t>com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uma adolescente cursando o 2º ano do Ensino Médio </w:t>
      </w:r>
      <w:r w:rsidR="0085125F">
        <w:rPr>
          <w:rFonts w:ascii="Arial" w:hAnsi="Arial" w:cs="Arial"/>
          <w:color w:val="000000"/>
          <w:sz w:val="24"/>
          <w:szCs w:val="24"/>
        </w:rPr>
        <w:t>numa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escola particular. Os atendimentos ocorreram de setembro a novembro de 2023, totalizando 14 horas na clínica, 3 horas na elaboração do relatório psicológico, 4 horas nas correções de atividades e 36 horas de supervisão. Foram empregadas diferentes técnicas e estratégias durante o processo de </w:t>
      </w:r>
      <w:r w:rsidR="0026307E">
        <w:rPr>
          <w:rFonts w:ascii="Arial" w:hAnsi="Arial" w:cs="Arial"/>
          <w:color w:val="000000"/>
          <w:sz w:val="24"/>
          <w:szCs w:val="24"/>
        </w:rPr>
        <w:t>OP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, incluindo dinâmicas, observações e </w:t>
      </w:r>
      <w:r w:rsidR="004C5354">
        <w:rPr>
          <w:rFonts w:ascii="Arial" w:hAnsi="Arial" w:cs="Arial"/>
          <w:color w:val="000000"/>
          <w:sz w:val="24"/>
          <w:szCs w:val="24"/>
        </w:rPr>
        <w:t>oficinas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relacionadas à escolha, autoconhecimento, interesses pessoais, informações profissionais, mercado de trabalho e planejamento</w:t>
      </w:r>
      <w:r w:rsidR="00F87F1C">
        <w:rPr>
          <w:rFonts w:ascii="Arial" w:hAnsi="Arial" w:cs="Arial"/>
          <w:color w:val="000000"/>
          <w:sz w:val="24"/>
          <w:szCs w:val="24"/>
        </w:rPr>
        <w:t xml:space="preserve"> de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futuro. Também </w:t>
      </w:r>
      <w:r w:rsidR="00F66054">
        <w:rPr>
          <w:rFonts w:ascii="Arial" w:hAnsi="Arial" w:cs="Arial"/>
          <w:color w:val="000000"/>
          <w:sz w:val="24"/>
          <w:szCs w:val="24"/>
        </w:rPr>
        <w:t xml:space="preserve">foram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aplica</w:t>
      </w:r>
      <w:r w:rsidR="00F66054">
        <w:rPr>
          <w:rFonts w:ascii="Arial" w:hAnsi="Arial" w:cs="Arial"/>
          <w:color w:val="000000"/>
          <w:sz w:val="24"/>
          <w:szCs w:val="24"/>
        </w:rPr>
        <w:t xml:space="preserve">dos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testes de orientação profissional</w:t>
      </w:r>
      <w:r w:rsidR="00AD7306">
        <w:rPr>
          <w:rFonts w:ascii="Arial" w:hAnsi="Arial" w:cs="Arial"/>
          <w:color w:val="000000"/>
          <w:sz w:val="24"/>
          <w:szCs w:val="24"/>
        </w:rPr>
        <w:t xml:space="preserve"> –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como a Avaliação dos Interesses Profissionai</w:t>
      </w:r>
      <w:r w:rsidR="0026307E">
        <w:rPr>
          <w:rFonts w:ascii="Arial" w:hAnsi="Arial" w:cs="Arial"/>
          <w:color w:val="000000"/>
          <w:sz w:val="24"/>
          <w:szCs w:val="24"/>
        </w:rPr>
        <w:t xml:space="preserve">s.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O processo de escolha profissional da paciente ficou mais evidente no primeiro ano do Ensino Médio, quando ela se preparava para o vestibular seriado</w:t>
      </w:r>
      <w:r w:rsidR="00C37819">
        <w:rPr>
          <w:rFonts w:ascii="Arial" w:hAnsi="Arial" w:cs="Arial"/>
          <w:color w:val="000000"/>
          <w:sz w:val="24"/>
          <w:szCs w:val="24"/>
        </w:rPr>
        <w:t xml:space="preserve">, </w:t>
      </w:r>
      <w:r w:rsidR="002272D2">
        <w:rPr>
          <w:rFonts w:ascii="Arial" w:hAnsi="Arial" w:cs="Arial"/>
          <w:color w:val="000000"/>
          <w:sz w:val="24"/>
          <w:szCs w:val="24"/>
        </w:rPr>
        <w:t xml:space="preserve">período em que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ela expressou</w:t>
      </w:r>
      <w:r w:rsidR="002272D2">
        <w:rPr>
          <w:rFonts w:ascii="Arial" w:hAnsi="Arial" w:cs="Arial"/>
          <w:color w:val="000000"/>
          <w:sz w:val="24"/>
          <w:szCs w:val="24"/>
        </w:rPr>
        <w:t xml:space="preserve"> maior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angústia e ansiedade em relação à decisão que teria que tomar no próximo ano. A </w:t>
      </w:r>
      <w:r w:rsidR="000076CB">
        <w:rPr>
          <w:rFonts w:ascii="Arial" w:hAnsi="Arial" w:cs="Arial"/>
          <w:color w:val="000000"/>
          <w:sz w:val="24"/>
          <w:szCs w:val="24"/>
        </w:rPr>
        <w:t xml:space="preserve">partir da </w:t>
      </w:r>
      <w:r w:rsidR="0058029B">
        <w:rPr>
          <w:rFonts w:ascii="Arial" w:hAnsi="Arial" w:cs="Arial"/>
          <w:color w:val="000000"/>
          <w:sz w:val="24"/>
          <w:szCs w:val="24"/>
        </w:rPr>
        <w:t xml:space="preserve">reflexão crítica e </w:t>
      </w:r>
      <w:r w:rsidR="00FC2B0C">
        <w:rPr>
          <w:rFonts w:ascii="Arial" w:hAnsi="Arial" w:cs="Arial"/>
          <w:color w:val="000000"/>
          <w:sz w:val="24"/>
          <w:szCs w:val="24"/>
        </w:rPr>
        <w:t xml:space="preserve">oficinas </w:t>
      </w:r>
      <w:r w:rsidR="000D2900">
        <w:rPr>
          <w:rFonts w:ascii="Arial" w:hAnsi="Arial" w:cs="Arial"/>
          <w:color w:val="000000"/>
          <w:sz w:val="24"/>
          <w:szCs w:val="24"/>
        </w:rPr>
        <w:t xml:space="preserve">realizadas foi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desenvolv</w:t>
      </w:r>
      <w:r w:rsidR="00042BEE">
        <w:rPr>
          <w:rFonts w:ascii="Arial" w:hAnsi="Arial" w:cs="Arial"/>
          <w:color w:val="000000"/>
          <w:sz w:val="24"/>
          <w:szCs w:val="24"/>
        </w:rPr>
        <w:t xml:space="preserve">ido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lastRenderedPageBreak/>
        <w:t xml:space="preserve">o senso crítico da orientanda em relação às suas escolhas e influências, reduzindo os sintomas de angústia e </w:t>
      </w:r>
      <w:r w:rsidR="00042BEE">
        <w:rPr>
          <w:rFonts w:ascii="Arial" w:hAnsi="Arial" w:cs="Arial"/>
          <w:color w:val="000000"/>
          <w:sz w:val="24"/>
          <w:szCs w:val="24"/>
        </w:rPr>
        <w:t>deixa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ndo-a mais confortável na tomada de decisão. Diante dos resultados obtidos </w:t>
      </w:r>
      <w:r w:rsidR="001A18EF">
        <w:rPr>
          <w:rFonts w:ascii="Arial" w:hAnsi="Arial" w:cs="Arial"/>
          <w:color w:val="000000"/>
          <w:sz w:val="24"/>
          <w:szCs w:val="24"/>
        </w:rPr>
        <w:t xml:space="preserve">junto à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orientanda, percebe</w:t>
      </w:r>
      <w:r w:rsidR="00CA0F92">
        <w:rPr>
          <w:rFonts w:ascii="Arial" w:hAnsi="Arial" w:cs="Arial"/>
          <w:color w:val="000000"/>
          <w:sz w:val="24"/>
          <w:szCs w:val="24"/>
        </w:rPr>
        <w:t xml:space="preserve">u-se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que o processo de </w:t>
      </w:r>
      <w:r w:rsidR="003101DF">
        <w:rPr>
          <w:rFonts w:ascii="Arial" w:hAnsi="Arial" w:cs="Arial"/>
          <w:color w:val="000000"/>
          <w:sz w:val="24"/>
          <w:szCs w:val="24"/>
        </w:rPr>
        <w:t>OP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</w:t>
      </w:r>
      <w:r w:rsidR="00B62EB9">
        <w:rPr>
          <w:rFonts w:ascii="Arial" w:hAnsi="Arial" w:cs="Arial"/>
          <w:color w:val="000000"/>
          <w:sz w:val="24"/>
          <w:szCs w:val="24"/>
        </w:rPr>
        <w:t xml:space="preserve">ajudou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a </w:t>
      </w:r>
      <w:r w:rsidR="001B54CC">
        <w:rPr>
          <w:rFonts w:ascii="Arial" w:hAnsi="Arial" w:cs="Arial"/>
          <w:color w:val="000000"/>
          <w:sz w:val="24"/>
          <w:szCs w:val="24"/>
        </w:rPr>
        <w:t>paciente na compreensão de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seus interesses e habilidades individuais, </w:t>
      </w:r>
      <w:r w:rsidR="00D37883">
        <w:rPr>
          <w:rFonts w:ascii="Arial" w:hAnsi="Arial" w:cs="Arial"/>
          <w:color w:val="000000"/>
          <w:sz w:val="24"/>
          <w:szCs w:val="24"/>
        </w:rPr>
        <w:t xml:space="preserve">possibilitando </w:t>
      </w:r>
      <w:r w:rsidR="00D37883" w:rsidRPr="006C1E13">
        <w:rPr>
          <w:rFonts w:ascii="Arial" w:hAnsi="Arial" w:cs="Arial"/>
          <w:color w:val="000000"/>
          <w:sz w:val="24"/>
          <w:szCs w:val="24"/>
        </w:rPr>
        <w:t>explora</w:t>
      </w:r>
      <w:r w:rsidR="00D37883">
        <w:rPr>
          <w:rFonts w:ascii="Arial" w:hAnsi="Arial" w:cs="Arial"/>
          <w:color w:val="000000"/>
          <w:sz w:val="24"/>
          <w:szCs w:val="24"/>
        </w:rPr>
        <w:t xml:space="preserve">r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opções de carreira e cria</w:t>
      </w:r>
      <w:r w:rsidR="00D37883">
        <w:rPr>
          <w:rFonts w:ascii="Arial" w:hAnsi="Arial" w:cs="Arial"/>
          <w:color w:val="000000"/>
          <w:sz w:val="24"/>
          <w:szCs w:val="24"/>
        </w:rPr>
        <w:t>r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um plano de ação. </w:t>
      </w:r>
      <w:r w:rsidR="001B54CC">
        <w:rPr>
          <w:rFonts w:ascii="Arial" w:hAnsi="Arial" w:cs="Arial"/>
          <w:color w:val="000000"/>
          <w:sz w:val="24"/>
          <w:szCs w:val="24"/>
        </w:rPr>
        <w:t>R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essalta</w:t>
      </w:r>
      <w:r w:rsidR="00D37883">
        <w:rPr>
          <w:rFonts w:ascii="Arial" w:hAnsi="Arial" w:cs="Arial"/>
          <w:color w:val="000000"/>
          <w:sz w:val="24"/>
          <w:szCs w:val="24"/>
        </w:rPr>
        <w:t>-se que</w:t>
      </w:r>
      <w:r w:rsidR="002849BD">
        <w:rPr>
          <w:rFonts w:ascii="Arial" w:hAnsi="Arial" w:cs="Arial"/>
          <w:color w:val="000000"/>
          <w:sz w:val="24"/>
          <w:szCs w:val="24"/>
        </w:rPr>
        <w:t xml:space="preserve"> </w:t>
      </w:r>
      <w:r w:rsidR="003A057B">
        <w:rPr>
          <w:rFonts w:ascii="Arial" w:hAnsi="Arial" w:cs="Arial"/>
          <w:color w:val="000000"/>
          <w:sz w:val="24"/>
          <w:szCs w:val="24"/>
        </w:rPr>
        <w:t xml:space="preserve">ao </w:t>
      </w:r>
      <w:r w:rsidR="003A057B" w:rsidRPr="003A057B">
        <w:rPr>
          <w:rFonts w:ascii="Arial" w:hAnsi="Arial" w:cs="Arial"/>
          <w:color w:val="000000"/>
          <w:sz w:val="24"/>
          <w:szCs w:val="24"/>
        </w:rPr>
        <w:t>aprimorar seu senso crítico</w:t>
      </w:r>
      <w:r w:rsidR="003A057B">
        <w:rPr>
          <w:rFonts w:ascii="Arial" w:hAnsi="Arial" w:cs="Arial"/>
          <w:color w:val="000000"/>
          <w:sz w:val="24"/>
          <w:szCs w:val="24"/>
        </w:rPr>
        <w:t xml:space="preserve">, </w:t>
      </w:r>
      <w:r w:rsidR="007B1C7B">
        <w:rPr>
          <w:rFonts w:ascii="Arial" w:hAnsi="Arial" w:cs="Arial"/>
          <w:color w:val="000000"/>
          <w:sz w:val="24"/>
          <w:szCs w:val="24"/>
        </w:rPr>
        <w:t xml:space="preserve">identificar seus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valores</w:t>
      </w:r>
      <w:r w:rsidR="003A057B">
        <w:rPr>
          <w:rFonts w:ascii="Arial" w:hAnsi="Arial" w:cs="Arial"/>
          <w:color w:val="000000"/>
          <w:sz w:val="24"/>
          <w:szCs w:val="24"/>
        </w:rPr>
        <w:t xml:space="preserve"> e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expectativas em relação ao futuro profissional </w:t>
      </w:r>
      <w:r w:rsidR="00994D25">
        <w:rPr>
          <w:rFonts w:ascii="Arial" w:hAnsi="Arial" w:cs="Arial"/>
          <w:color w:val="000000"/>
          <w:sz w:val="24"/>
          <w:szCs w:val="24"/>
        </w:rPr>
        <w:t xml:space="preserve">tornou-se possível </w:t>
      </w:r>
      <w:r w:rsidR="00DB7BB6">
        <w:rPr>
          <w:rFonts w:ascii="Arial" w:hAnsi="Arial" w:cs="Arial"/>
          <w:color w:val="000000"/>
          <w:sz w:val="24"/>
          <w:szCs w:val="24"/>
        </w:rPr>
        <w:t xml:space="preserve">usar </w:t>
      </w:r>
      <w:r w:rsidR="000C62EA">
        <w:rPr>
          <w:rFonts w:ascii="Arial" w:hAnsi="Arial" w:cs="Arial"/>
          <w:color w:val="000000"/>
          <w:sz w:val="24"/>
          <w:szCs w:val="24"/>
        </w:rPr>
        <w:t>da</w:t>
      </w:r>
      <w:r w:rsidR="00DB7BB6">
        <w:rPr>
          <w:rFonts w:ascii="Arial" w:hAnsi="Arial" w:cs="Arial"/>
          <w:color w:val="000000"/>
          <w:sz w:val="24"/>
          <w:szCs w:val="24"/>
        </w:rPr>
        <w:t>s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habilidades de resolução de problemas e comunicação</w:t>
      </w:r>
      <w:r w:rsidR="000C62EA">
        <w:rPr>
          <w:rFonts w:ascii="Arial" w:hAnsi="Arial" w:cs="Arial"/>
          <w:color w:val="000000"/>
          <w:sz w:val="24"/>
          <w:szCs w:val="24"/>
        </w:rPr>
        <w:t xml:space="preserve"> assertiva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. </w:t>
      </w:r>
      <w:r w:rsidR="00404609">
        <w:rPr>
          <w:rFonts w:ascii="Arial" w:hAnsi="Arial" w:cs="Arial"/>
          <w:color w:val="000000"/>
          <w:sz w:val="24"/>
          <w:szCs w:val="24"/>
        </w:rPr>
        <w:t>À luz da</w:t>
      </w:r>
      <w:r w:rsidR="00B77B8D">
        <w:rPr>
          <w:rFonts w:ascii="Arial" w:hAnsi="Arial" w:cs="Arial"/>
          <w:color w:val="000000"/>
          <w:sz w:val="24"/>
          <w:szCs w:val="24"/>
        </w:rPr>
        <w:t xml:space="preserve"> </w:t>
      </w:r>
      <w:r w:rsidR="00E60034">
        <w:rPr>
          <w:rFonts w:ascii="Arial" w:hAnsi="Arial" w:cs="Arial"/>
          <w:color w:val="000000"/>
          <w:sz w:val="24"/>
          <w:szCs w:val="24"/>
        </w:rPr>
        <w:t>psicologia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sócio-histórica</w:t>
      </w:r>
      <w:r w:rsidR="00E60034">
        <w:rPr>
          <w:rFonts w:ascii="Arial" w:hAnsi="Arial" w:cs="Arial"/>
          <w:color w:val="000000"/>
          <w:sz w:val="24"/>
          <w:szCs w:val="24"/>
        </w:rPr>
        <w:t xml:space="preserve"> </w:t>
      </w:r>
      <w:r w:rsidR="00B77B8D">
        <w:rPr>
          <w:rFonts w:ascii="Arial" w:hAnsi="Arial" w:cs="Arial"/>
          <w:color w:val="000000"/>
          <w:sz w:val="24"/>
          <w:szCs w:val="24"/>
        </w:rPr>
        <w:t xml:space="preserve">questionou-se </w:t>
      </w:r>
      <w:r w:rsidR="00144CCE">
        <w:rPr>
          <w:rFonts w:ascii="Arial" w:hAnsi="Arial" w:cs="Arial"/>
          <w:color w:val="000000"/>
          <w:sz w:val="24"/>
          <w:szCs w:val="24"/>
        </w:rPr>
        <w:t>su</w:t>
      </w:r>
      <w:r w:rsidR="00B56E6E">
        <w:rPr>
          <w:rFonts w:ascii="Arial" w:hAnsi="Arial" w:cs="Arial"/>
          <w:color w:val="000000"/>
          <w:sz w:val="24"/>
          <w:szCs w:val="24"/>
        </w:rPr>
        <w:t xml:space="preserve">as internalizações </w:t>
      </w:r>
      <w:r w:rsidR="00B45273">
        <w:rPr>
          <w:rFonts w:ascii="Arial" w:hAnsi="Arial" w:cs="Arial"/>
          <w:color w:val="000000"/>
          <w:sz w:val="24"/>
          <w:szCs w:val="24"/>
        </w:rPr>
        <w:t>mediante as</w:t>
      </w:r>
      <w:r w:rsidR="00B56E6E">
        <w:rPr>
          <w:rFonts w:ascii="Arial" w:hAnsi="Arial" w:cs="Arial"/>
          <w:color w:val="000000"/>
          <w:sz w:val="24"/>
          <w:szCs w:val="24"/>
        </w:rPr>
        <w:t xml:space="preserve">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relações sociais</w:t>
      </w:r>
      <w:r w:rsidR="00B45273">
        <w:rPr>
          <w:rFonts w:ascii="Arial" w:hAnsi="Arial" w:cs="Arial"/>
          <w:color w:val="000000"/>
          <w:sz w:val="24"/>
          <w:szCs w:val="24"/>
        </w:rPr>
        <w:t xml:space="preserve"> </w:t>
      </w:r>
      <w:r w:rsidR="00144CCE">
        <w:rPr>
          <w:rFonts w:ascii="Arial" w:hAnsi="Arial" w:cs="Arial"/>
          <w:color w:val="000000"/>
          <w:sz w:val="24"/>
          <w:szCs w:val="24"/>
        </w:rPr>
        <w:t>vividas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. Em </w:t>
      </w:r>
      <w:r w:rsidR="00716741">
        <w:rPr>
          <w:rFonts w:ascii="Arial" w:hAnsi="Arial" w:cs="Arial"/>
          <w:color w:val="000000"/>
          <w:sz w:val="24"/>
          <w:szCs w:val="24"/>
        </w:rPr>
        <w:t>suma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, a </w:t>
      </w:r>
      <w:r w:rsidR="0077671E">
        <w:rPr>
          <w:rFonts w:ascii="Arial" w:hAnsi="Arial" w:cs="Arial"/>
          <w:color w:val="000000"/>
          <w:sz w:val="24"/>
          <w:szCs w:val="24"/>
        </w:rPr>
        <w:t>OP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desempenh</w:t>
      </w:r>
      <w:r w:rsidR="00716741">
        <w:rPr>
          <w:rFonts w:ascii="Arial" w:hAnsi="Arial" w:cs="Arial"/>
          <w:color w:val="000000"/>
          <w:sz w:val="24"/>
          <w:szCs w:val="24"/>
        </w:rPr>
        <w:t>ou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um papel importante na vida </w:t>
      </w:r>
      <w:r w:rsidR="00716741">
        <w:rPr>
          <w:rFonts w:ascii="Arial" w:hAnsi="Arial" w:cs="Arial"/>
          <w:color w:val="000000"/>
          <w:sz w:val="24"/>
          <w:szCs w:val="24"/>
        </w:rPr>
        <w:t xml:space="preserve">da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jove</w:t>
      </w:r>
      <w:r w:rsidR="00716741">
        <w:rPr>
          <w:rFonts w:ascii="Arial" w:hAnsi="Arial" w:cs="Arial"/>
          <w:color w:val="000000"/>
          <w:sz w:val="24"/>
          <w:szCs w:val="24"/>
        </w:rPr>
        <w:t xml:space="preserve">m </w:t>
      </w:r>
      <w:r w:rsidR="00C75820">
        <w:rPr>
          <w:rFonts w:ascii="Arial" w:hAnsi="Arial" w:cs="Arial"/>
          <w:color w:val="000000"/>
          <w:sz w:val="24"/>
          <w:szCs w:val="24"/>
        </w:rPr>
        <w:t>em questão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, </w:t>
      </w:r>
      <w:r w:rsidR="00C75820">
        <w:rPr>
          <w:rFonts w:ascii="Arial" w:hAnsi="Arial" w:cs="Arial"/>
          <w:color w:val="000000"/>
          <w:sz w:val="24"/>
          <w:szCs w:val="24"/>
        </w:rPr>
        <w:t xml:space="preserve">e </w:t>
      </w:r>
      <w:r w:rsidR="0077671E">
        <w:rPr>
          <w:rFonts w:ascii="Arial" w:hAnsi="Arial" w:cs="Arial"/>
          <w:color w:val="000000"/>
          <w:sz w:val="24"/>
          <w:szCs w:val="24"/>
        </w:rPr>
        <w:t xml:space="preserve">ainda </w:t>
      </w:r>
      <w:r w:rsidR="00C75820">
        <w:rPr>
          <w:rFonts w:ascii="Arial" w:hAnsi="Arial" w:cs="Arial"/>
          <w:color w:val="000000"/>
          <w:sz w:val="24"/>
          <w:szCs w:val="24"/>
        </w:rPr>
        <w:t>pode ser útil</w:t>
      </w:r>
      <w:r w:rsidR="00E47923">
        <w:rPr>
          <w:rFonts w:ascii="Arial" w:hAnsi="Arial" w:cs="Arial"/>
          <w:color w:val="000000"/>
          <w:sz w:val="24"/>
          <w:szCs w:val="24"/>
        </w:rPr>
        <w:t xml:space="preserve"> </w:t>
      </w:r>
      <w:r w:rsidR="00C75820">
        <w:rPr>
          <w:rFonts w:ascii="Arial" w:hAnsi="Arial" w:cs="Arial"/>
          <w:color w:val="000000"/>
          <w:sz w:val="24"/>
          <w:szCs w:val="24"/>
        </w:rPr>
        <w:t xml:space="preserve">a </w:t>
      </w:r>
      <w:r w:rsidR="002F67AC">
        <w:rPr>
          <w:rFonts w:ascii="Arial" w:hAnsi="Arial" w:cs="Arial"/>
          <w:color w:val="000000"/>
          <w:sz w:val="24"/>
          <w:szCs w:val="24"/>
        </w:rPr>
        <w:t xml:space="preserve">outros jovens inseridos em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contexto</w:t>
      </w:r>
      <w:r w:rsidR="002F67AC">
        <w:rPr>
          <w:rFonts w:ascii="Arial" w:hAnsi="Arial" w:cs="Arial"/>
          <w:color w:val="000000"/>
          <w:sz w:val="24"/>
          <w:szCs w:val="24"/>
        </w:rPr>
        <w:t>s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</w:t>
      </w:r>
      <w:r w:rsidR="00046AC0">
        <w:rPr>
          <w:rFonts w:ascii="Arial" w:hAnsi="Arial" w:cs="Arial"/>
          <w:color w:val="000000"/>
          <w:sz w:val="24"/>
          <w:szCs w:val="24"/>
        </w:rPr>
        <w:t>em que</w:t>
      </w:r>
      <w:r w:rsidR="00E47923">
        <w:rPr>
          <w:rFonts w:ascii="Arial" w:hAnsi="Arial" w:cs="Arial"/>
          <w:color w:val="000000"/>
          <w:sz w:val="24"/>
          <w:szCs w:val="24"/>
        </w:rPr>
        <w:t xml:space="preserve">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a escolha </w:t>
      </w:r>
      <w:r w:rsidR="00E47923">
        <w:rPr>
          <w:rFonts w:ascii="Arial" w:hAnsi="Arial" w:cs="Arial"/>
          <w:color w:val="000000"/>
          <w:sz w:val="24"/>
          <w:szCs w:val="24"/>
        </w:rPr>
        <w:t xml:space="preserve">profissional </w:t>
      </w:r>
      <w:r w:rsidR="002F67AC">
        <w:rPr>
          <w:rFonts w:ascii="Arial" w:hAnsi="Arial" w:cs="Arial"/>
          <w:color w:val="000000"/>
          <w:sz w:val="24"/>
          <w:szCs w:val="24"/>
        </w:rPr>
        <w:t xml:space="preserve">esteja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gera</w:t>
      </w:r>
      <w:r w:rsidR="002F67AC">
        <w:rPr>
          <w:rFonts w:ascii="Arial" w:hAnsi="Arial" w:cs="Arial"/>
          <w:color w:val="000000"/>
          <w:sz w:val="24"/>
          <w:szCs w:val="24"/>
        </w:rPr>
        <w:t>ndo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ansiedade. </w:t>
      </w:r>
      <w:r w:rsidR="002F67AC" w:rsidRPr="006C1E13">
        <w:rPr>
          <w:rFonts w:ascii="Arial" w:hAnsi="Arial" w:cs="Arial"/>
          <w:color w:val="000000"/>
          <w:sz w:val="24"/>
          <w:szCs w:val="24"/>
        </w:rPr>
        <w:t>Conclui</w:t>
      </w:r>
      <w:r w:rsidR="002F67AC">
        <w:rPr>
          <w:rFonts w:ascii="Arial" w:hAnsi="Arial" w:cs="Arial"/>
          <w:color w:val="000000"/>
          <w:sz w:val="24"/>
          <w:szCs w:val="24"/>
        </w:rPr>
        <w:t>-se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 xml:space="preserve"> que esse processo é complexo e multifacetado, envolvendo aspectos subjetivos</w:t>
      </w:r>
      <w:r w:rsidR="00C834B3">
        <w:rPr>
          <w:rFonts w:ascii="Arial" w:hAnsi="Arial" w:cs="Arial"/>
          <w:color w:val="000000"/>
          <w:sz w:val="24"/>
          <w:szCs w:val="24"/>
        </w:rPr>
        <w:t xml:space="preserve">, </w:t>
      </w:r>
      <w:r w:rsidR="006C1E13" w:rsidRPr="006C1E13">
        <w:rPr>
          <w:rFonts w:ascii="Arial" w:hAnsi="Arial" w:cs="Arial"/>
          <w:color w:val="000000"/>
          <w:sz w:val="24"/>
          <w:szCs w:val="24"/>
        </w:rPr>
        <w:t>sociais e históricos</w:t>
      </w:r>
      <w:r w:rsidR="00F024DB">
        <w:rPr>
          <w:rFonts w:ascii="Arial" w:hAnsi="Arial" w:cs="Arial"/>
          <w:color w:val="000000"/>
          <w:sz w:val="24"/>
          <w:szCs w:val="24"/>
        </w:rPr>
        <w:t xml:space="preserve"> que precisam ser </w:t>
      </w:r>
      <w:r w:rsidR="00046AC0">
        <w:rPr>
          <w:rFonts w:ascii="Arial" w:hAnsi="Arial" w:cs="Arial"/>
          <w:color w:val="000000"/>
          <w:sz w:val="24"/>
          <w:szCs w:val="24"/>
        </w:rPr>
        <w:t>trabalhados</w:t>
      </w:r>
      <w:r w:rsidR="003B779B">
        <w:rPr>
          <w:rFonts w:ascii="Arial" w:hAnsi="Arial" w:cs="Arial"/>
          <w:color w:val="000000"/>
          <w:sz w:val="24"/>
          <w:szCs w:val="24"/>
        </w:rPr>
        <w:t xml:space="preserve"> de modo a </w:t>
      </w:r>
      <w:r w:rsidR="00B404B8">
        <w:rPr>
          <w:rFonts w:ascii="Arial" w:hAnsi="Arial" w:cs="Arial"/>
          <w:color w:val="000000"/>
          <w:sz w:val="24"/>
          <w:szCs w:val="24"/>
        </w:rPr>
        <w:t xml:space="preserve">promover uma consciência crítica diante do desafio de </w:t>
      </w:r>
      <w:r w:rsidR="00C60AE9">
        <w:rPr>
          <w:rFonts w:ascii="Arial" w:hAnsi="Arial" w:cs="Arial"/>
          <w:color w:val="000000"/>
          <w:sz w:val="24"/>
          <w:szCs w:val="24"/>
        </w:rPr>
        <w:t xml:space="preserve">esclarecer dúvidas </w:t>
      </w:r>
      <w:r w:rsidR="00BB5362">
        <w:rPr>
          <w:rFonts w:ascii="Arial" w:hAnsi="Arial" w:cs="Arial"/>
          <w:color w:val="000000"/>
          <w:sz w:val="24"/>
          <w:szCs w:val="24"/>
        </w:rPr>
        <w:t>e</w:t>
      </w:r>
      <w:r w:rsidR="00C60AE9">
        <w:rPr>
          <w:rFonts w:ascii="Arial" w:hAnsi="Arial" w:cs="Arial"/>
          <w:color w:val="000000"/>
          <w:sz w:val="24"/>
          <w:szCs w:val="24"/>
        </w:rPr>
        <w:t xml:space="preserve"> </w:t>
      </w:r>
      <w:r w:rsidR="00C97064">
        <w:rPr>
          <w:rFonts w:ascii="Arial" w:hAnsi="Arial" w:cs="Arial"/>
          <w:color w:val="000000"/>
          <w:sz w:val="24"/>
          <w:szCs w:val="24"/>
        </w:rPr>
        <w:t>toma</w:t>
      </w:r>
      <w:r w:rsidR="00A45D93">
        <w:rPr>
          <w:rFonts w:ascii="Arial" w:hAnsi="Arial" w:cs="Arial"/>
          <w:color w:val="000000"/>
          <w:sz w:val="24"/>
          <w:szCs w:val="24"/>
        </w:rPr>
        <w:t>r</w:t>
      </w:r>
      <w:r w:rsidR="00C97064">
        <w:rPr>
          <w:rFonts w:ascii="Arial" w:hAnsi="Arial" w:cs="Arial"/>
          <w:color w:val="000000"/>
          <w:sz w:val="24"/>
          <w:szCs w:val="24"/>
        </w:rPr>
        <w:t xml:space="preserve"> decis</w:t>
      </w:r>
      <w:r w:rsidR="00A45D93">
        <w:rPr>
          <w:rFonts w:ascii="Arial" w:hAnsi="Arial" w:cs="Arial"/>
          <w:color w:val="000000"/>
          <w:sz w:val="24"/>
          <w:szCs w:val="24"/>
        </w:rPr>
        <w:t>ões</w:t>
      </w:r>
      <w:r w:rsidR="000445EA">
        <w:rPr>
          <w:rFonts w:ascii="Arial" w:hAnsi="Arial" w:cs="Arial"/>
          <w:color w:val="000000"/>
          <w:sz w:val="24"/>
          <w:szCs w:val="24"/>
        </w:rPr>
        <w:t>.</w:t>
      </w:r>
    </w:p>
    <w:p w14:paraId="2BF9769B" w14:textId="77777777" w:rsidR="00717F57" w:rsidRDefault="00717F57" w:rsidP="00717F57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8297CC8" w14:textId="799C5C1C" w:rsidR="006C1E13" w:rsidRPr="00056846" w:rsidRDefault="006C1E13" w:rsidP="006C1E13">
      <w:pPr>
        <w:spacing w:after="0" w:line="36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056846">
        <w:rPr>
          <w:rFonts w:ascii="Arial" w:eastAsia="Arial" w:hAnsi="Arial" w:cs="Arial"/>
          <w:color w:val="000000" w:themeColor="text1"/>
          <w:sz w:val="24"/>
          <w:szCs w:val="24"/>
        </w:rPr>
        <w:t xml:space="preserve">Palavras-chave: Orientação profissional. </w:t>
      </w:r>
      <w:r w:rsidR="002B1630" w:rsidRPr="002B1630">
        <w:rPr>
          <w:rFonts w:ascii="Arial" w:eastAsia="Arial" w:hAnsi="Arial" w:cs="Arial"/>
          <w:color w:val="000000" w:themeColor="text1"/>
          <w:sz w:val="24"/>
          <w:szCs w:val="24"/>
        </w:rPr>
        <w:t xml:space="preserve">Adolescência. </w:t>
      </w:r>
      <w:r w:rsidR="00E848F7">
        <w:rPr>
          <w:rFonts w:ascii="Arial" w:eastAsia="Arial" w:hAnsi="Arial" w:cs="Arial"/>
          <w:color w:val="000000" w:themeColor="text1"/>
          <w:sz w:val="24"/>
          <w:szCs w:val="24"/>
        </w:rPr>
        <w:t xml:space="preserve">Ansiedade. </w:t>
      </w:r>
      <w:r w:rsidR="004105F8" w:rsidRPr="004105F8">
        <w:rPr>
          <w:rFonts w:ascii="Arial" w:eastAsia="Arial" w:hAnsi="Arial" w:cs="Arial"/>
          <w:color w:val="000000" w:themeColor="text1"/>
          <w:sz w:val="24"/>
          <w:szCs w:val="24"/>
        </w:rPr>
        <w:t>Tomada de decisão.</w:t>
      </w:r>
      <w:r w:rsidR="00E848F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1630" w:rsidRPr="002B1630">
        <w:rPr>
          <w:rFonts w:ascii="Arial" w:eastAsia="Arial" w:hAnsi="Arial" w:cs="Arial"/>
          <w:color w:val="000000" w:themeColor="text1"/>
          <w:sz w:val="24"/>
          <w:szCs w:val="24"/>
        </w:rPr>
        <w:t>Sócio-históric</w:t>
      </w:r>
      <w:r w:rsidR="007A093C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2B1630" w:rsidRPr="002B1630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AA5095A" w14:textId="77777777" w:rsidR="006C1E13" w:rsidRDefault="006C1E13" w:rsidP="006C1E13"/>
    <w:p w14:paraId="5864B5E8" w14:textId="77777777" w:rsidR="006C1E13" w:rsidRPr="00056846" w:rsidRDefault="006C1E13" w:rsidP="006C1E13">
      <w:pPr>
        <w:widowControl w:val="0"/>
        <w:spacing w:after="0" w:line="240" w:lineRule="auto"/>
        <w:outlineLvl w:val="0"/>
        <w:rPr>
          <w:rFonts w:ascii="Arial" w:eastAsia="PMingLiU" w:hAnsi="Arial" w:cs="Arial"/>
          <w:b/>
          <w:sz w:val="24"/>
          <w:szCs w:val="24"/>
          <w:lang w:eastAsia="zh-TW"/>
        </w:rPr>
      </w:pPr>
      <w:bookmarkStart w:id="1" w:name="_Toc151734598"/>
      <w:bookmarkStart w:id="2" w:name="_Toc151735074"/>
      <w:r w:rsidRPr="00056846">
        <w:rPr>
          <w:rFonts w:ascii="Arial" w:eastAsia="PMingLiU" w:hAnsi="Arial" w:cs="Arial"/>
          <w:b/>
          <w:sz w:val="24"/>
          <w:szCs w:val="24"/>
          <w:lang w:eastAsia="zh-TW"/>
        </w:rPr>
        <w:t>REFERÊNCIAS</w:t>
      </w:r>
      <w:bookmarkEnd w:id="1"/>
      <w:bookmarkEnd w:id="2"/>
    </w:p>
    <w:p w14:paraId="2AA37AEC" w14:textId="77777777" w:rsidR="006C1E13" w:rsidRPr="00056846" w:rsidRDefault="006C1E13" w:rsidP="006C1E13">
      <w:pPr>
        <w:widowControl w:val="0"/>
        <w:spacing w:after="0" w:line="240" w:lineRule="auto"/>
        <w:jc w:val="center"/>
        <w:outlineLvl w:val="0"/>
        <w:rPr>
          <w:rFonts w:ascii="Arial" w:eastAsia="PMingLiU" w:hAnsi="Arial" w:cs="Arial"/>
          <w:b/>
          <w:sz w:val="24"/>
          <w:szCs w:val="24"/>
          <w:lang w:eastAsia="zh-TW"/>
        </w:rPr>
      </w:pPr>
    </w:p>
    <w:p w14:paraId="5CAF69F4" w14:textId="13EA7286" w:rsidR="006C1E13" w:rsidRPr="00056846" w:rsidRDefault="006C1E13" w:rsidP="00410B92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05684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OLIVEIRA, Marta Kohl de. Vygotsky e o processo de formação de conceitos. </w:t>
      </w:r>
      <w:r w:rsidRPr="00056846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Piaget, Vygotsky, Wallon: </w:t>
      </w:r>
      <w:r w:rsidRPr="008E313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teorias psicogenéticas em discussão.</w:t>
      </w:r>
      <w:r w:rsidRPr="0005684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São Paulo: </w:t>
      </w:r>
      <w:proofErr w:type="spellStart"/>
      <w:r w:rsidRPr="0005684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Summus</w:t>
      </w:r>
      <w:proofErr w:type="spellEnd"/>
      <w:r w:rsidRPr="0005684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 1992.</w:t>
      </w:r>
    </w:p>
    <w:p w14:paraId="508094A6" w14:textId="78D9DB92" w:rsidR="006C1E13" w:rsidRPr="00056846" w:rsidRDefault="006C1E13" w:rsidP="00410B92">
      <w:pPr>
        <w:spacing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05684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BOCK, Silvio Duarte. </w:t>
      </w:r>
      <w:r w:rsidRPr="00056846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 xml:space="preserve">Orientação profissional – A abordagem sócio-histórica. </w:t>
      </w:r>
      <w:r w:rsidRPr="00056846">
        <w:rPr>
          <w:rFonts w:ascii="Arial" w:eastAsia="Calibri" w:hAnsi="Arial" w:cs="Arial"/>
          <w:sz w:val="24"/>
          <w:szCs w:val="24"/>
          <w:shd w:val="clear" w:color="auto" w:fill="FFFFFF"/>
        </w:rPr>
        <w:t>São Paulo</w:t>
      </w:r>
      <w:r w:rsidR="00E833AE">
        <w:rPr>
          <w:rFonts w:ascii="Arial" w:eastAsia="Calibri" w:hAnsi="Arial" w:cs="Arial"/>
          <w:sz w:val="24"/>
          <w:szCs w:val="24"/>
          <w:shd w:val="clear" w:color="auto" w:fill="FFFFFF"/>
        </w:rPr>
        <w:t>:</w:t>
      </w:r>
      <w:r w:rsidRPr="00056846">
        <w:rPr>
          <w:rFonts w:ascii="Arial" w:eastAsia="Calibri" w:hAnsi="Arial" w:cs="Arial"/>
          <w:sz w:val="24"/>
          <w:szCs w:val="24"/>
        </w:rPr>
        <w:t xml:space="preserve"> </w:t>
      </w:r>
      <w:r w:rsidRPr="0005684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Cortez, 2002. </w:t>
      </w:r>
    </w:p>
    <w:p w14:paraId="21728DE8" w14:textId="3A61AEF0" w:rsidR="006C1E13" w:rsidRPr="00056846" w:rsidRDefault="006C1E13" w:rsidP="00410B92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056846">
        <w:rPr>
          <w:rFonts w:ascii="Arial" w:eastAsia="Calibri" w:hAnsi="Arial" w:cs="Arial"/>
          <w:sz w:val="24"/>
          <w:szCs w:val="24"/>
        </w:rPr>
        <w:t xml:space="preserve">OLIVEIRA, Alessandra dos Santos. Os sentidos da escolha da profissão por jovens de baixa renda: um estudo em psicologia sócio-histórica. 2009. 173 f. Dissertação (Mestrado em Psicologia) - </w:t>
      </w:r>
      <w:r w:rsidRPr="00056846">
        <w:rPr>
          <w:rFonts w:ascii="Arial" w:eastAsia="Calibri" w:hAnsi="Arial" w:cs="Arial"/>
          <w:b/>
          <w:bCs/>
          <w:sz w:val="24"/>
          <w:szCs w:val="24"/>
        </w:rPr>
        <w:t>Pontifícia Universidade Católica de São Paulo</w:t>
      </w:r>
      <w:r w:rsidRPr="00056846">
        <w:rPr>
          <w:rFonts w:ascii="Arial" w:eastAsia="Calibri" w:hAnsi="Arial" w:cs="Arial"/>
          <w:sz w:val="24"/>
          <w:szCs w:val="24"/>
        </w:rPr>
        <w:t xml:space="preserve">, São Paulo, 2009. </w:t>
      </w:r>
      <w:r w:rsidR="00E833AE" w:rsidRPr="00056846">
        <w:rPr>
          <w:rFonts w:ascii="Arial" w:eastAsia="Calibri" w:hAnsi="Arial" w:cs="Arial"/>
          <w:sz w:val="24"/>
          <w:szCs w:val="24"/>
        </w:rPr>
        <w:t>Disponível</w:t>
      </w:r>
      <w:r w:rsidRPr="00056846">
        <w:rPr>
          <w:rFonts w:ascii="Arial" w:eastAsia="Calibri" w:hAnsi="Arial" w:cs="Arial"/>
          <w:sz w:val="24"/>
          <w:szCs w:val="24"/>
        </w:rPr>
        <w:t xml:space="preserve"> em:  </w:t>
      </w:r>
      <w:hyperlink r:id="rId5" w:history="1">
        <w:r w:rsidRPr="00056846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https://repositorio.pucsp.br/jspui/handle/handle/16598</w:t>
        </w:r>
      </w:hyperlink>
      <w:r w:rsidRPr="00056846">
        <w:rPr>
          <w:rFonts w:ascii="Calibri" w:eastAsia="Calibri" w:hAnsi="Calibri" w:cs="Times New Roman"/>
        </w:rPr>
        <w:t xml:space="preserve"> </w:t>
      </w:r>
      <w:r w:rsidRPr="00056846">
        <w:rPr>
          <w:rFonts w:ascii="Arial" w:eastAsia="Calibri" w:hAnsi="Arial" w:cs="Arial"/>
          <w:sz w:val="24"/>
          <w:szCs w:val="24"/>
        </w:rPr>
        <w:t>Acesso em: 25 nov. 202</w:t>
      </w:r>
      <w:r w:rsidR="007C3068">
        <w:rPr>
          <w:rFonts w:ascii="Arial" w:eastAsia="Calibri" w:hAnsi="Arial" w:cs="Arial"/>
          <w:sz w:val="24"/>
          <w:szCs w:val="24"/>
        </w:rPr>
        <w:t>4</w:t>
      </w:r>
      <w:r w:rsidRPr="00056846">
        <w:rPr>
          <w:rFonts w:ascii="Calibri" w:eastAsia="Calibri" w:hAnsi="Calibri" w:cs="Times New Roman"/>
        </w:rPr>
        <w:t xml:space="preserve"> </w:t>
      </w:r>
    </w:p>
    <w:p w14:paraId="7221077F" w14:textId="77777777" w:rsidR="006C1E13" w:rsidRPr="006C1E13" w:rsidRDefault="006C1E13" w:rsidP="006C1E13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6C1E13" w:rsidRPr="006C1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13"/>
    <w:rsid w:val="000076CB"/>
    <w:rsid w:val="000179D2"/>
    <w:rsid w:val="00033A5C"/>
    <w:rsid w:val="000413F8"/>
    <w:rsid w:val="00042BEE"/>
    <w:rsid w:val="000445EA"/>
    <w:rsid w:val="00046AC0"/>
    <w:rsid w:val="000C62EA"/>
    <w:rsid w:val="000D2900"/>
    <w:rsid w:val="0010362E"/>
    <w:rsid w:val="00135BE0"/>
    <w:rsid w:val="00144CCE"/>
    <w:rsid w:val="001A18EF"/>
    <w:rsid w:val="001B54CC"/>
    <w:rsid w:val="001F4CCB"/>
    <w:rsid w:val="002272D2"/>
    <w:rsid w:val="0026307E"/>
    <w:rsid w:val="002849BD"/>
    <w:rsid w:val="00297970"/>
    <w:rsid w:val="002B1630"/>
    <w:rsid w:val="002B305B"/>
    <w:rsid w:val="002F0832"/>
    <w:rsid w:val="002F67AC"/>
    <w:rsid w:val="002F7BFC"/>
    <w:rsid w:val="003101DF"/>
    <w:rsid w:val="003A0187"/>
    <w:rsid w:val="003A057B"/>
    <w:rsid w:val="003B779B"/>
    <w:rsid w:val="003E0C38"/>
    <w:rsid w:val="00404609"/>
    <w:rsid w:val="004105F8"/>
    <w:rsid w:val="00410B92"/>
    <w:rsid w:val="004849B2"/>
    <w:rsid w:val="004A4E63"/>
    <w:rsid w:val="004C5354"/>
    <w:rsid w:val="0058029B"/>
    <w:rsid w:val="0058332C"/>
    <w:rsid w:val="005F3BCA"/>
    <w:rsid w:val="005F6E9E"/>
    <w:rsid w:val="006348D6"/>
    <w:rsid w:val="006C1E13"/>
    <w:rsid w:val="006C540A"/>
    <w:rsid w:val="006F1589"/>
    <w:rsid w:val="00716741"/>
    <w:rsid w:val="00717F57"/>
    <w:rsid w:val="0077671E"/>
    <w:rsid w:val="007A093C"/>
    <w:rsid w:val="007B1C7B"/>
    <w:rsid w:val="007C3068"/>
    <w:rsid w:val="007C699D"/>
    <w:rsid w:val="007D7E5D"/>
    <w:rsid w:val="008213C3"/>
    <w:rsid w:val="0085125F"/>
    <w:rsid w:val="00865AA7"/>
    <w:rsid w:val="0089353C"/>
    <w:rsid w:val="008D21B8"/>
    <w:rsid w:val="008E313A"/>
    <w:rsid w:val="0093682C"/>
    <w:rsid w:val="009764FF"/>
    <w:rsid w:val="00994D25"/>
    <w:rsid w:val="00A31145"/>
    <w:rsid w:val="00A45D93"/>
    <w:rsid w:val="00A633AB"/>
    <w:rsid w:val="00A66821"/>
    <w:rsid w:val="00AD7306"/>
    <w:rsid w:val="00B404B8"/>
    <w:rsid w:val="00B42F85"/>
    <w:rsid w:val="00B45273"/>
    <w:rsid w:val="00B56E6E"/>
    <w:rsid w:val="00B62EB9"/>
    <w:rsid w:val="00B77B8D"/>
    <w:rsid w:val="00BB5362"/>
    <w:rsid w:val="00C37819"/>
    <w:rsid w:val="00C60AE9"/>
    <w:rsid w:val="00C75820"/>
    <w:rsid w:val="00C82D1A"/>
    <w:rsid w:val="00C834B3"/>
    <w:rsid w:val="00C97064"/>
    <w:rsid w:val="00CA0F92"/>
    <w:rsid w:val="00D0263D"/>
    <w:rsid w:val="00D35858"/>
    <w:rsid w:val="00D37883"/>
    <w:rsid w:val="00D575F6"/>
    <w:rsid w:val="00D628E6"/>
    <w:rsid w:val="00D65B34"/>
    <w:rsid w:val="00DA6F65"/>
    <w:rsid w:val="00DB7BB6"/>
    <w:rsid w:val="00DD4031"/>
    <w:rsid w:val="00E0284A"/>
    <w:rsid w:val="00E47923"/>
    <w:rsid w:val="00E47B3C"/>
    <w:rsid w:val="00E52832"/>
    <w:rsid w:val="00E60034"/>
    <w:rsid w:val="00E833AE"/>
    <w:rsid w:val="00E848F7"/>
    <w:rsid w:val="00EC5BD2"/>
    <w:rsid w:val="00F024DB"/>
    <w:rsid w:val="00F66054"/>
    <w:rsid w:val="00F87F1C"/>
    <w:rsid w:val="00FB4104"/>
    <w:rsid w:val="00FC2B0C"/>
    <w:rsid w:val="00FE11A5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8415"/>
  <w15:chartTrackingRefBased/>
  <w15:docId w15:val="{6607EDE5-737F-4C7B-A8A9-A295AEA1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1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C1E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E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1E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1E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1E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1E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E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1E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1E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1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1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1E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1E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1E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E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1E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1E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C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1E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C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1E1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C1E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1E1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C1E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1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1E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1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positorio.pucsp.br/jspui/handle/handle/165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5AEC-1A8E-4B97-AA85-871CED84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 Souza Stoduto Lopes</dc:creator>
  <cp:keywords/>
  <dc:description/>
  <cp:lastModifiedBy>Adriana Sperandio Ventura</cp:lastModifiedBy>
  <cp:revision>3</cp:revision>
  <dcterms:created xsi:type="dcterms:W3CDTF">2025-05-06T19:35:00Z</dcterms:created>
  <dcterms:modified xsi:type="dcterms:W3CDTF">2025-05-06T21:14:00Z</dcterms:modified>
</cp:coreProperties>
</file>