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39116" w14:textId="06AF1CBD" w:rsidR="00591DB1" w:rsidRPr="008D572E" w:rsidRDefault="00856AAB" w:rsidP="00DF79F9">
      <w:pPr>
        <w:spacing w:after="0" w:line="360" w:lineRule="auto"/>
        <w:ind w:left="0" w:right="3" w:firstLine="0"/>
        <w:jc w:val="center"/>
        <w:rPr>
          <w:sz w:val="24"/>
        </w:rPr>
      </w:pPr>
      <w:r w:rsidRPr="008D572E">
        <w:rPr>
          <w:b/>
          <w:sz w:val="24"/>
        </w:rPr>
        <w:t>RESUMO</w:t>
      </w:r>
      <w:r w:rsidRPr="008D572E">
        <w:rPr>
          <w:rFonts w:eastAsia="Cambria"/>
          <w:sz w:val="24"/>
        </w:rPr>
        <w:t xml:space="preserve">   </w:t>
      </w:r>
    </w:p>
    <w:p w14:paraId="6F8E59EE" w14:textId="29AAC237" w:rsidR="00591DB1" w:rsidRDefault="00EB5110" w:rsidP="00EB5110">
      <w:pPr>
        <w:spacing w:line="240" w:lineRule="auto"/>
        <w:ind w:left="-5" w:right="0"/>
        <w:rPr>
          <w:sz w:val="24"/>
        </w:rPr>
      </w:pPr>
      <w:r w:rsidRPr="007F0156">
        <w:rPr>
          <w:bCs/>
          <w:sz w:val="24"/>
        </w:rPr>
        <w:t>BARBOSA, Ana Luiza Fernandes; CASTRO, Ana Luiza Hallack de; ASSIS, Carla Maria Guimarães de</w:t>
      </w:r>
      <w:r w:rsidR="007F0156">
        <w:rPr>
          <w:b/>
          <w:sz w:val="24"/>
        </w:rPr>
        <w:t xml:space="preserve">; </w:t>
      </w:r>
      <w:r w:rsidR="007F0156" w:rsidRPr="007F0156">
        <w:rPr>
          <w:bCs/>
          <w:sz w:val="24"/>
        </w:rPr>
        <w:t>Motta</w:t>
      </w:r>
      <w:r w:rsidR="007F0156">
        <w:rPr>
          <w:bCs/>
          <w:sz w:val="24"/>
        </w:rPr>
        <w:t>, Bruno Feital Barbosa</w:t>
      </w:r>
      <w:r w:rsidR="00856AAB">
        <w:rPr>
          <w:bCs/>
          <w:sz w:val="24"/>
        </w:rPr>
        <w:t xml:space="preserve">. </w:t>
      </w:r>
      <w:r w:rsidR="00856AAB" w:rsidRPr="008D572E">
        <w:rPr>
          <w:b/>
          <w:sz w:val="24"/>
        </w:rPr>
        <w:t>Fala que te Escuto</w:t>
      </w:r>
      <w:r w:rsidR="00856AAB" w:rsidRPr="008D572E">
        <w:rPr>
          <w:sz w:val="24"/>
        </w:rPr>
        <w:t xml:space="preserve">: A </w:t>
      </w:r>
      <w:r w:rsidR="00E60B22">
        <w:rPr>
          <w:sz w:val="24"/>
        </w:rPr>
        <w:t>Psicologia</w:t>
      </w:r>
      <w:r w:rsidR="00856AAB" w:rsidRPr="008D572E">
        <w:rPr>
          <w:sz w:val="24"/>
        </w:rPr>
        <w:t xml:space="preserve"> nas </w:t>
      </w:r>
      <w:r w:rsidR="00231AE8">
        <w:rPr>
          <w:sz w:val="24"/>
        </w:rPr>
        <w:t>ruas</w:t>
      </w:r>
      <w:r w:rsidR="00856AAB" w:rsidRPr="008D572E">
        <w:rPr>
          <w:sz w:val="24"/>
        </w:rPr>
        <w:t xml:space="preserve">. </w:t>
      </w:r>
      <w:r w:rsidR="005A717D">
        <w:rPr>
          <w:sz w:val="24"/>
        </w:rPr>
        <w:t xml:space="preserve">Xf. </w:t>
      </w:r>
      <w:r w:rsidR="00856AAB" w:rsidRPr="008D572E">
        <w:rPr>
          <w:sz w:val="24"/>
        </w:rPr>
        <w:t xml:space="preserve">Mostra de Estágio Específico Supervisionado II. Centro Universitário </w:t>
      </w:r>
      <w:r w:rsidR="00654135">
        <w:rPr>
          <w:sz w:val="24"/>
        </w:rPr>
        <w:t>Uni</w:t>
      </w:r>
      <w:r w:rsidR="00856AAB" w:rsidRPr="008D572E">
        <w:rPr>
          <w:sz w:val="24"/>
        </w:rPr>
        <w:t>Academi</w:t>
      </w:r>
      <w:r w:rsidR="00C54FEF">
        <w:rPr>
          <w:sz w:val="24"/>
        </w:rPr>
        <w:t xml:space="preserve">a, </w:t>
      </w:r>
      <w:r w:rsidR="00856AAB" w:rsidRPr="008D572E">
        <w:rPr>
          <w:sz w:val="24"/>
        </w:rPr>
        <w:t>Juiz de Fora, 202</w:t>
      </w:r>
      <w:r w:rsidR="00231AE8">
        <w:rPr>
          <w:sz w:val="24"/>
        </w:rPr>
        <w:t>4.</w:t>
      </w:r>
    </w:p>
    <w:p w14:paraId="621C756E" w14:textId="77777777" w:rsidR="00231AE8" w:rsidRDefault="00231AE8" w:rsidP="00231AE8">
      <w:pPr>
        <w:spacing w:line="240" w:lineRule="auto"/>
        <w:ind w:left="-5" w:right="0"/>
        <w:rPr>
          <w:sz w:val="24"/>
        </w:rPr>
      </w:pPr>
    </w:p>
    <w:p w14:paraId="336A5E2A" w14:textId="77777777" w:rsidR="00420127" w:rsidRDefault="00420127" w:rsidP="00231AE8">
      <w:pPr>
        <w:spacing w:line="240" w:lineRule="auto"/>
        <w:ind w:left="-5" w:right="0"/>
        <w:rPr>
          <w:sz w:val="24"/>
        </w:rPr>
      </w:pPr>
    </w:p>
    <w:p w14:paraId="41CC821B" w14:textId="2054177C" w:rsidR="0085347B" w:rsidRPr="007D3424" w:rsidRDefault="00856AAB" w:rsidP="00FB1F59">
      <w:pPr>
        <w:spacing w:line="360" w:lineRule="auto"/>
        <w:ind w:left="-5" w:right="0"/>
        <w:rPr>
          <w:color w:val="000000" w:themeColor="text1"/>
          <w:sz w:val="24"/>
        </w:rPr>
      </w:pPr>
      <w:r w:rsidRPr="008D572E">
        <w:rPr>
          <w:sz w:val="24"/>
        </w:rPr>
        <w:t xml:space="preserve">A disciplina de Estágio Específico Supervisionado II do Centro Universitário Academia apresenta o projeto “Fala Que Te Escuto” </w:t>
      </w:r>
      <w:r w:rsidR="002849D7" w:rsidRPr="008D572E">
        <w:rPr>
          <w:sz w:val="24"/>
        </w:rPr>
        <w:t xml:space="preserve">que tem como objetivo geral </w:t>
      </w:r>
      <w:r w:rsidR="0074398A" w:rsidRPr="008D572E">
        <w:rPr>
          <w:sz w:val="24"/>
        </w:rPr>
        <w:t>r</w:t>
      </w:r>
      <w:r w:rsidR="009D5E84" w:rsidRPr="008D572E">
        <w:rPr>
          <w:sz w:val="24"/>
        </w:rPr>
        <w:t>ealizar a escuta psicológica, com base no referencial teórico psicanalítico</w:t>
      </w:r>
      <w:r w:rsidR="0074398A" w:rsidRPr="008D572E">
        <w:rPr>
          <w:sz w:val="24"/>
        </w:rPr>
        <w:t>,</w:t>
      </w:r>
      <w:r w:rsidR="009D5E84" w:rsidRPr="008D572E">
        <w:rPr>
          <w:sz w:val="24"/>
        </w:rPr>
        <w:t xml:space="preserve"> </w:t>
      </w:r>
      <w:proofErr w:type="gramStart"/>
      <w:r w:rsidR="001D738C">
        <w:rPr>
          <w:sz w:val="24"/>
        </w:rPr>
        <w:t>à</w:t>
      </w:r>
      <w:proofErr w:type="gramEnd"/>
      <w:r w:rsidR="009D5E84" w:rsidRPr="008D572E">
        <w:rPr>
          <w:sz w:val="24"/>
        </w:rPr>
        <w:t xml:space="preserve"> pessoas em situação de rua e transeuntes, buscando o protagonismo em sua história de vida</w:t>
      </w:r>
      <w:r w:rsidR="0074398A" w:rsidRPr="008D572E">
        <w:rPr>
          <w:sz w:val="24"/>
        </w:rPr>
        <w:t xml:space="preserve"> </w:t>
      </w:r>
      <w:r w:rsidRPr="008D572E">
        <w:rPr>
          <w:sz w:val="24"/>
        </w:rPr>
        <w:t>no território do Parque Halfeld de Juiz de Fora</w:t>
      </w:r>
      <w:r w:rsidR="00E3159F" w:rsidRPr="008D572E">
        <w:rPr>
          <w:color w:val="0070C0"/>
          <w:sz w:val="24"/>
        </w:rPr>
        <w:t xml:space="preserve">. </w:t>
      </w:r>
      <w:r w:rsidR="00070A63" w:rsidRPr="00125227">
        <w:rPr>
          <w:color w:val="000000" w:themeColor="text1"/>
          <w:sz w:val="24"/>
        </w:rPr>
        <w:t xml:space="preserve">O método de desenvolvimento do estágio se deu através de </w:t>
      </w:r>
      <w:r w:rsidRPr="008D572E">
        <w:rPr>
          <w:sz w:val="24"/>
        </w:rPr>
        <w:t xml:space="preserve">encontros de supervisão semanal, fundamentais para a orientação dos casos escutados. </w:t>
      </w:r>
      <w:r w:rsidR="00730E62" w:rsidRPr="008D572E">
        <w:rPr>
          <w:sz w:val="24"/>
        </w:rPr>
        <w:t>Além disso, a</w:t>
      </w:r>
      <w:r w:rsidRPr="008D572E">
        <w:rPr>
          <w:sz w:val="24"/>
        </w:rPr>
        <w:t>s estagiárias</w:t>
      </w:r>
      <w:r w:rsidR="00044BC2" w:rsidRPr="008D572E">
        <w:rPr>
          <w:sz w:val="24"/>
        </w:rPr>
        <w:t xml:space="preserve">, também </w:t>
      </w:r>
      <w:r w:rsidRPr="008D572E">
        <w:rPr>
          <w:sz w:val="24"/>
        </w:rPr>
        <w:t xml:space="preserve">puderam </w:t>
      </w:r>
      <w:r w:rsidR="00730E62" w:rsidRPr="00125227">
        <w:rPr>
          <w:color w:val="000000" w:themeColor="text1"/>
          <w:sz w:val="24"/>
        </w:rPr>
        <w:t xml:space="preserve">observar e </w:t>
      </w:r>
      <w:r w:rsidRPr="00125227">
        <w:rPr>
          <w:color w:val="000000" w:themeColor="text1"/>
          <w:sz w:val="24"/>
        </w:rPr>
        <w:t>ser</w:t>
      </w:r>
      <w:r w:rsidRPr="008D572E">
        <w:rPr>
          <w:color w:val="0070C0"/>
          <w:sz w:val="24"/>
        </w:rPr>
        <w:t xml:space="preserve"> </w:t>
      </w:r>
      <w:r w:rsidRPr="008D572E">
        <w:rPr>
          <w:sz w:val="24"/>
        </w:rPr>
        <w:t>orientadas pelo coletivo “Escuta Na Praça”</w:t>
      </w:r>
      <w:r w:rsidR="00044BC2" w:rsidRPr="008D572E">
        <w:rPr>
          <w:sz w:val="24"/>
        </w:rPr>
        <w:t>,</w:t>
      </w:r>
      <w:r w:rsidRPr="008D572E">
        <w:rPr>
          <w:sz w:val="24"/>
        </w:rPr>
        <w:t xml:space="preserve"> antes de iniciarem a própria prática </w:t>
      </w:r>
      <w:r w:rsidR="00605329" w:rsidRPr="008D572E">
        <w:rPr>
          <w:sz w:val="24"/>
        </w:rPr>
        <w:t xml:space="preserve">no </w:t>
      </w:r>
      <w:r w:rsidR="00FE125B" w:rsidRPr="00FE125B">
        <w:rPr>
          <w:color w:val="000000" w:themeColor="text1"/>
          <w:sz w:val="24"/>
        </w:rPr>
        <w:t>Parque</w:t>
      </w:r>
      <w:r w:rsidR="00605329" w:rsidRPr="00FE125B">
        <w:rPr>
          <w:color w:val="000000" w:themeColor="text1"/>
          <w:sz w:val="24"/>
        </w:rPr>
        <w:t xml:space="preserve"> Halfeld.</w:t>
      </w:r>
      <w:r w:rsidR="00605329" w:rsidRPr="008D572E">
        <w:rPr>
          <w:sz w:val="24"/>
        </w:rPr>
        <w:t xml:space="preserve"> </w:t>
      </w:r>
      <w:r w:rsidR="00605329" w:rsidRPr="00FE125B">
        <w:rPr>
          <w:color w:val="000000" w:themeColor="text1"/>
          <w:sz w:val="24"/>
        </w:rPr>
        <w:t>Essa</w:t>
      </w:r>
      <w:r w:rsidR="00605329" w:rsidRPr="008D572E">
        <w:rPr>
          <w:color w:val="0070C0"/>
          <w:sz w:val="24"/>
        </w:rPr>
        <w:t xml:space="preserve"> </w:t>
      </w:r>
      <w:r w:rsidRPr="008D572E">
        <w:rPr>
          <w:sz w:val="24"/>
        </w:rPr>
        <w:t xml:space="preserve">parceria </w:t>
      </w:r>
      <w:r w:rsidR="00C84F19" w:rsidRPr="008D572E">
        <w:rPr>
          <w:sz w:val="24"/>
        </w:rPr>
        <w:t xml:space="preserve">com o coletivo </w:t>
      </w:r>
      <w:r w:rsidRPr="008D572E">
        <w:rPr>
          <w:sz w:val="24"/>
        </w:rPr>
        <w:t xml:space="preserve">possibilitou a apreensão de importantes questões sobre a atuação que seria realizada. Sabe-se que nesta área é </w:t>
      </w:r>
      <w:r w:rsidR="00683325" w:rsidRPr="008D572E">
        <w:rPr>
          <w:sz w:val="24"/>
        </w:rPr>
        <w:t xml:space="preserve">importante </w:t>
      </w:r>
      <w:r w:rsidRPr="008D572E">
        <w:rPr>
          <w:sz w:val="24"/>
        </w:rPr>
        <w:t xml:space="preserve">a criação de um espaço acolhedor e de escuta cuidadosa do conteúdo subjetivo trazido pelo </w:t>
      </w:r>
      <w:r w:rsidR="00C84F19" w:rsidRPr="008D572E">
        <w:rPr>
          <w:sz w:val="24"/>
        </w:rPr>
        <w:t>sujeito</w:t>
      </w:r>
      <w:r w:rsidRPr="008D572E">
        <w:rPr>
          <w:sz w:val="24"/>
        </w:rPr>
        <w:t xml:space="preserve"> que ali se encontra, para entender as suas demandas e se necessário, realizar encaminhamentos. Deve-se observar a postura do sujeito, seus sinais e sintomas, seu conteúdo verbal e não verbal, para</w:t>
      </w:r>
      <w:r w:rsidR="00FB1F59">
        <w:rPr>
          <w:sz w:val="24"/>
        </w:rPr>
        <w:t xml:space="preserve"> </w:t>
      </w:r>
      <w:r w:rsidRPr="008D572E">
        <w:rPr>
          <w:sz w:val="24"/>
        </w:rPr>
        <w:t>ainda, analisar o interesse do sujeito em acessar o projeto novamente. Sendo assim, durante a supervisão os alunos realizam leituras, dialogam sobre os casos escutados e analisam, junto ao supervisor, as possíveis pontuações</w:t>
      </w:r>
      <w:r w:rsidR="00FB1F59">
        <w:rPr>
          <w:sz w:val="24"/>
        </w:rPr>
        <w:t xml:space="preserve"> ou </w:t>
      </w:r>
      <w:r w:rsidRPr="008D572E">
        <w:rPr>
          <w:sz w:val="24"/>
        </w:rPr>
        <w:t xml:space="preserve">intervenções sobre a queixa daquele sujeito em específico. </w:t>
      </w:r>
      <w:r w:rsidR="00F761CC" w:rsidRPr="002822A1">
        <w:rPr>
          <w:color w:val="000000" w:themeColor="text1"/>
          <w:sz w:val="24"/>
        </w:rPr>
        <w:t>Como resultado d</w:t>
      </w:r>
      <w:r w:rsidRPr="002822A1">
        <w:rPr>
          <w:color w:val="000000" w:themeColor="text1"/>
          <w:sz w:val="24"/>
        </w:rPr>
        <w:t xml:space="preserve">a </w:t>
      </w:r>
      <w:r w:rsidR="00F761CC" w:rsidRPr="002822A1">
        <w:rPr>
          <w:color w:val="000000" w:themeColor="text1"/>
          <w:sz w:val="24"/>
        </w:rPr>
        <w:t>execução</w:t>
      </w:r>
      <w:r w:rsidRPr="002822A1">
        <w:rPr>
          <w:color w:val="000000" w:themeColor="text1"/>
          <w:sz w:val="24"/>
        </w:rPr>
        <w:t xml:space="preserve"> do estágio, </w:t>
      </w:r>
      <w:r w:rsidR="00F761CC" w:rsidRPr="002822A1">
        <w:rPr>
          <w:color w:val="000000" w:themeColor="text1"/>
          <w:sz w:val="24"/>
        </w:rPr>
        <w:t xml:space="preserve">realizado </w:t>
      </w:r>
      <w:r w:rsidR="0043230F" w:rsidRPr="002822A1">
        <w:rPr>
          <w:color w:val="000000" w:themeColor="text1"/>
          <w:sz w:val="24"/>
        </w:rPr>
        <w:t>através do referencial teórico psicanalítico</w:t>
      </w:r>
      <w:r w:rsidRPr="002822A1">
        <w:rPr>
          <w:color w:val="000000" w:themeColor="text1"/>
          <w:sz w:val="24"/>
        </w:rPr>
        <w:t xml:space="preserve">, </w:t>
      </w:r>
      <w:r w:rsidR="004347EC" w:rsidRPr="002822A1">
        <w:rPr>
          <w:color w:val="000000" w:themeColor="text1"/>
          <w:sz w:val="24"/>
        </w:rPr>
        <w:t>observamos</w:t>
      </w:r>
      <w:r w:rsidR="004347EC" w:rsidRPr="008D572E">
        <w:rPr>
          <w:color w:val="0070C0"/>
          <w:sz w:val="24"/>
        </w:rPr>
        <w:t xml:space="preserve"> </w:t>
      </w:r>
      <w:r w:rsidRPr="008D572E">
        <w:rPr>
          <w:sz w:val="24"/>
        </w:rPr>
        <w:t>queixas diversas, como</w:t>
      </w:r>
      <w:r w:rsidR="004347EC" w:rsidRPr="008D572E">
        <w:rPr>
          <w:sz w:val="24"/>
        </w:rPr>
        <w:t xml:space="preserve">, </w:t>
      </w:r>
      <w:r w:rsidR="004347EC" w:rsidRPr="002822A1">
        <w:rPr>
          <w:color w:val="000000" w:themeColor="text1"/>
          <w:sz w:val="24"/>
        </w:rPr>
        <w:t>por exemplo,</w:t>
      </w:r>
      <w:r w:rsidRPr="002822A1">
        <w:rPr>
          <w:color w:val="000000" w:themeColor="text1"/>
          <w:sz w:val="24"/>
        </w:rPr>
        <w:t xml:space="preserve"> </w:t>
      </w:r>
      <w:r w:rsidRPr="008D572E">
        <w:rPr>
          <w:sz w:val="24"/>
        </w:rPr>
        <w:t xml:space="preserve">dificuldades em comportamento afetivo e relacionamento interpessoal, muitas vezes atreladas </w:t>
      </w:r>
      <w:proofErr w:type="gramStart"/>
      <w:r w:rsidRPr="008D572E">
        <w:rPr>
          <w:sz w:val="24"/>
        </w:rPr>
        <w:t>à</w:t>
      </w:r>
      <w:proofErr w:type="gramEnd"/>
      <w:r w:rsidRPr="008D572E">
        <w:rPr>
          <w:sz w:val="24"/>
        </w:rPr>
        <w:t xml:space="preserve"> condições de vulnerabilidade socioeconômica e uso de substâncias</w:t>
      </w:r>
      <w:r w:rsidR="00E34047" w:rsidRPr="008D572E">
        <w:rPr>
          <w:sz w:val="24"/>
        </w:rPr>
        <w:t xml:space="preserve">. </w:t>
      </w:r>
      <w:r w:rsidR="00E34047" w:rsidRPr="007D3424">
        <w:rPr>
          <w:color w:val="000000" w:themeColor="text1"/>
          <w:sz w:val="24"/>
        </w:rPr>
        <w:t xml:space="preserve">Pudemos observar </w:t>
      </w:r>
      <w:r w:rsidRPr="007D3424">
        <w:rPr>
          <w:color w:val="000000" w:themeColor="text1"/>
          <w:sz w:val="24"/>
        </w:rPr>
        <w:t xml:space="preserve">o atendimento psicológico </w:t>
      </w:r>
      <w:r w:rsidR="00E34047" w:rsidRPr="007D3424">
        <w:rPr>
          <w:color w:val="000000" w:themeColor="text1"/>
          <w:sz w:val="24"/>
        </w:rPr>
        <w:t>funcionando como</w:t>
      </w:r>
      <w:r w:rsidRPr="007D3424">
        <w:rPr>
          <w:color w:val="000000" w:themeColor="text1"/>
          <w:sz w:val="24"/>
        </w:rPr>
        <w:t xml:space="preserve"> </w:t>
      </w:r>
      <w:r w:rsidRPr="008D572E">
        <w:rPr>
          <w:sz w:val="24"/>
        </w:rPr>
        <w:t xml:space="preserve">uma porta de entrada para ajudar o sujeito a falar sobre si e compreender sua demanda, pois estando disposto para compartilhar sua história, consegue-se entrar em contato com o seu inconsciente. </w:t>
      </w:r>
      <w:r w:rsidRPr="007D3424">
        <w:rPr>
          <w:color w:val="000000" w:themeColor="text1"/>
          <w:sz w:val="24"/>
        </w:rPr>
        <w:t>Por isso,</w:t>
      </w:r>
      <w:r w:rsidR="00B557EB" w:rsidRPr="007D3424">
        <w:rPr>
          <w:color w:val="000000" w:themeColor="text1"/>
          <w:sz w:val="24"/>
        </w:rPr>
        <w:t xml:space="preserve"> apresentamos como consideração final </w:t>
      </w:r>
      <w:r w:rsidRPr="007D3424">
        <w:rPr>
          <w:color w:val="000000" w:themeColor="text1"/>
          <w:sz w:val="24"/>
        </w:rPr>
        <w:t xml:space="preserve">neste </w:t>
      </w:r>
      <w:r w:rsidR="00406729" w:rsidRPr="007D3424">
        <w:rPr>
          <w:color w:val="000000" w:themeColor="text1"/>
          <w:sz w:val="24"/>
        </w:rPr>
        <w:t>trabalho</w:t>
      </w:r>
      <w:r w:rsidRPr="007D3424">
        <w:rPr>
          <w:color w:val="000000" w:themeColor="text1"/>
          <w:sz w:val="24"/>
        </w:rPr>
        <w:t xml:space="preserve"> a</w:t>
      </w:r>
      <w:r w:rsidR="00BF6830" w:rsidRPr="007D3424">
        <w:rPr>
          <w:color w:val="000000" w:themeColor="text1"/>
          <w:sz w:val="24"/>
        </w:rPr>
        <w:t xml:space="preserve"> relevância da realização de uma </w:t>
      </w:r>
      <w:r w:rsidR="0085347B" w:rsidRPr="007D3424">
        <w:rPr>
          <w:color w:val="000000" w:themeColor="text1"/>
          <w:sz w:val="24"/>
        </w:rPr>
        <w:t>P</w:t>
      </w:r>
      <w:r w:rsidR="00BF6830" w:rsidRPr="007D3424">
        <w:rPr>
          <w:color w:val="000000" w:themeColor="text1"/>
          <w:sz w:val="24"/>
        </w:rPr>
        <w:t xml:space="preserve">sicologia mais acessível </w:t>
      </w:r>
      <w:r w:rsidR="003A2514">
        <w:rPr>
          <w:color w:val="000000" w:themeColor="text1"/>
          <w:sz w:val="24"/>
        </w:rPr>
        <w:t>à</w:t>
      </w:r>
      <w:r w:rsidR="00EB1DF3" w:rsidRPr="007D3424">
        <w:rPr>
          <w:color w:val="000000" w:themeColor="text1"/>
          <w:sz w:val="24"/>
        </w:rPr>
        <w:t xml:space="preserve">queles que, por condições </w:t>
      </w:r>
      <w:r w:rsidR="0085347B" w:rsidRPr="007D3424">
        <w:rPr>
          <w:color w:val="000000" w:themeColor="text1"/>
          <w:sz w:val="24"/>
        </w:rPr>
        <w:t>diversas, como</w:t>
      </w:r>
      <w:r w:rsidR="005975FB" w:rsidRPr="007D3424">
        <w:rPr>
          <w:color w:val="000000" w:themeColor="text1"/>
          <w:sz w:val="24"/>
        </w:rPr>
        <w:t xml:space="preserve"> por exemplo,</w:t>
      </w:r>
      <w:r w:rsidR="0085347B" w:rsidRPr="007D3424">
        <w:rPr>
          <w:color w:val="000000" w:themeColor="text1"/>
          <w:sz w:val="24"/>
        </w:rPr>
        <w:t xml:space="preserve"> falta de </w:t>
      </w:r>
      <w:r w:rsidR="0085347B" w:rsidRPr="007D3424">
        <w:rPr>
          <w:color w:val="000000" w:themeColor="text1"/>
          <w:sz w:val="24"/>
        </w:rPr>
        <w:lastRenderedPageBreak/>
        <w:t>conhecimento dos espaços de acesso ao serviço</w:t>
      </w:r>
      <w:r w:rsidR="005975FB" w:rsidRPr="007D3424">
        <w:rPr>
          <w:color w:val="000000" w:themeColor="text1"/>
          <w:sz w:val="24"/>
        </w:rPr>
        <w:t xml:space="preserve"> ou renda</w:t>
      </w:r>
      <w:r w:rsidR="00CB72D2">
        <w:rPr>
          <w:color w:val="000000" w:themeColor="text1"/>
          <w:sz w:val="24"/>
        </w:rPr>
        <w:t>,</w:t>
      </w:r>
      <w:r w:rsidR="00545D5D" w:rsidRPr="007D3424">
        <w:rPr>
          <w:color w:val="000000" w:themeColor="text1"/>
          <w:sz w:val="24"/>
        </w:rPr>
        <w:t xml:space="preserve"> não conseguem atendimento psicológico</w:t>
      </w:r>
      <w:r w:rsidR="00216A30" w:rsidRPr="007D3424">
        <w:rPr>
          <w:color w:val="000000" w:themeColor="text1"/>
          <w:sz w:val="24"/>
        </w:rPr>
        <w:t xml:space="preserve"> para lidarem com o mal-estar cotidiano</w:t>
      </w:r>
      <w:r w:rsidR="00545D5D" w:rsidRPr="007D3424">
        <w:rPr>
          <w:color w:val="000000" w:themeColor="text1"/>
          <w:sz w:val="24"/>
        </w:rPr>
        <w:t>.</w:t>
      </w:r>
    </w:p>
    <w:p w14:paraId="23FD2D97" w14:textId="3B851D60" w:rsidR="00591DB1" w:rsidRPr="008D572E" w:rsidRDefault="00856AAB" w:rsidP="00E60B22">
      <w:pPr>
        <w:spacing w:after="0" w:line="360" w:lineRule="auto"/>
        <w:ind w:left="0" w:right="0" w:firstLine="0"/>
        <w:rPr>
          <w:sz w:val="24"/>
        </w:rPr>
      </w:pPr>
      <w:r w:rsidRPr="008D572E">
        <w:rPr>
          <w:rFonts w:eastAsia="Cambria"/>
          <w:sz w:val="24"/>
        </w:rPr>
        <w:t xml:space="preserve">  </w:t>
      </w:r>
    </w:p>
    <w:p w14:paraId="7DC39AD4" w14:textId="4D7E087D" w:rsidR="00DF79F9" w:rsidRPr="004C4AE3" w:rsidRDefault="00856AAB" w:rsidP="004C4AE3">
      <w:pPr>
        <w:spacing w:line="360" w:lineRule="auto"/>
        <w:ind w:left="-5" w:right="0"/>
        <w:rPr>
          <w:rFonts w:eastAsia="Cambria"/>
          <w:sz w:val="24"/>
        </w:rPr>
      </w:pPr>
      <w:r w:rsidRPr="008D572E">
        <w:rPr>
          <w:b/>
          <w:sz w:val="24"/>
        </w:rPr>
        <w:t>Palavras-chave:</w:t>
      </w:r>
      <w:r w:rsidRPr="008D572E">
        <w:rPr>
          <w:sz w:val="24"/>
        </w:rPr>
        <w:t xml:space="preserve"> Escuta. Psicanálise. Rua.</w:t>
      </w:r>
      <w:r w:rsidRPr="008D572E">
        <w:rPr>
          <w:rFonts w:eastAsia="Cambria"/>
          <w:sz w:val="24"/>
        </w:rPr>
        <w:t xml:space="preserve"> </w:t>
      </w:r>
    </w:p>
    <w:p w14:paraId="7E74D443" w14:textId="77777777" w:rsidR="004C4AE3" w:rsidRDefault="004C4AE3" w:rsidP="008A59F4">
      <w:pPr>
        <w:spacing w:line="360" w:lineRule="auto"/>
        <w:ind w:left="0" w:right="0" w:firstLine="0"/>
        <w:jc w:val="center"/>
        <w:rPr>
          <w:b/>
          <w:bCs/>
          <w:sz w:val="24"/>
        </w:rPr>
      </w:pPr>
    </w:p>
    <w:p w14:paraId="1343875E" w14:textId="77777777" w:rsidR="004C4AE3" w:rsidRDefault="004C4AE3" w:rsidP="004C4AE3">
      <w:pPr>
        <w:spacing w:line="360" w:lineRule="auto"/>
        <w:ind w:left="0" w:right="0" w:firstLine="0"/>
        <w:rPr>
          <w:b/>
          <w:bCs/>
          <w:sz w:val="24"/>
        </w:rPr>
      </w:pPr>
    </w:p>
    <w:p w14:paraId="2BEA4FC1" w14:textId="63000819" w:rsidR="00BD709B" w:rsidRDefault="00BD709B" w:rsidP="008A59F4">
      <w:pPr>
        <w:spacing w:line="360" w:lineRule="auto"/>
        <w:ind w:left="0" w:right="0" w:firstLine="0"/>
        <w:jc w:val="center"/>
        <w:rPr>
          <w:b/>
          <w:bCs/>
          <w:sz w:val="24"/>
        </w:rPr>
      </w:pPr>
      <w:r w:rsidRPr="008D572E">
        <w:rPr>
          <w:b/>
          <w:bCs/>
          <w:sz w:val="24"/>
        </w:rPr>
        <w:t>REFERÊNCIAS</w:t>
      </w:r>
    </w:p>
    <w:p w14:paraId="03C72452" w14:textId="77777777" w:rsidR="00D9771D" w:rsidRPr="008D572E" w:rsidRDefault="00D9771D" w:rsidP="008D572E">
      <w:pPr>
        <w:spacing w:line="360" w:lineRule="auto"/>
        <w:ind w:left="0" w:right="0" w:firstLine="0"/>
        <w:rPr>
          <w:b/>
          <w:bCs/>
          <w:sz w:val="24"/>
        </w:rPr>
      </w:pPr>
    </w:p>
    <w:p w14:paraId="7CB1B9D3" w14:textId="5B42990C" w:rsidR="00902A3D" w:rsidRPr="008D572E" w:rsidRDefault="00902A3D" w:rsidP="00D9771D">
      <w:pPr>
        <w:pStyle w:val="s13"/>
        <w:spacing w:before="0" w:beforeAutospacing="0" w:after="0" w:afterAutospacing="0"/>
        <w:divId w:val="781460190"/>
        <w:rPr>
          <w:rFonts w:ascii="Arial" w:hAnsi="Arial" w:cs="Arial"/>
          <w:color w:val="000000"/>
        </w:rPr>
      </w:pPr>
      <w:r w:rsidRPr="008D572E">
        <w:rPr>
          <w:rStyle w:val="bumpedfont15"/>
          <w:rFonts w:ascii="Arial" w:hAnsi="Arial" w:cs="Arial"/>
          <w:color w:val="000000"/>
          <w:shd w:val="clear" w:color="auto" w:fill="FFFFFF"/>
        </w:rPr>
        <w:t xml:space="preserve">CALEGARE, Marcelo. Processos e </w:t>
      </w:r>
      <w:proofErr w:type="spellStart"/>
      <w:r w:rsidRPr="008D572E">
        <w:rPr>
          <w:rStyle w:val="bumpedfont15"/>
          <w:rFonts w:ascii="Arial" w:hAnsi="Arial" w:cs="Arial"/>
          <w:color w:val="000000"/>
          <w:shd w:val="clear" w:color="auto" w:fill="FFFFFF"/>
        </w:rPr>
        <w:t>Interatuação</w:t>
      </w:r>
      <w:proofErr w:type="spellEnd"/>
      <w:r w:rsidRPr="008D572E">
        <w:rPr>
          <w:rStyle w:val="bumpedfont15"/>
          <w:rFonts w:ascii="Arial" w:hAnsi="Arial" w:cs="Arial"/>
          <w:color w:val="000000"/>
          <w:shd w:val="clear" w:color="auto" w:fill="FFFFFF"/>
        </w:rPr>
        <w:t xml:space="preserve"> Psicossocial. </w:t>
      </w:r>
      <w:r w:rsidRPr="000E7BB6">
        <w:rPr>
          <w:rStyle w:val="bumpedfont15"/>
          <w:rFonts w:ascii="Arial" w:hAnsi="Arial" w:cs="Arial"/>
          <w:i/>
          <w:iCs/>
          <w:color w:val="000000"/>
          <w:shd w:val="clear" w:color="auto" w:fill="FFFFFF"/>
        </w:rPr>
        <w:t>In</w:t>
      </w:r>
      <w:r w:rsidRPr="008D572E">
        <w:rPr>
          <w:rStyle w:val="bumpedfont15"/>
          <w:rFonts w:ascii="Arial" w:hAnsi="Arial" w:cs="Arial"/>
          <w:color w:val="000000"/>
          <w:shd w:val="clear" w:color="auto" w:fill="FFFFFF"/>
        </w:rPr>
        <w:t xml:space="preserve">: CALEGARE, Marcelo; MEZZALIRA, </w:t>
      </w:r>
      <w:proofErr w:type="spellStart"/>
      <w:r w:rsidRPr="008D572E">
        <w:rPr>
          <w:rStyle w:val="bumpedfont15"/>
          <w:rFonts w:ascii="Arial" w:hAnsi="Arial" w:cs="Arial"/>
          <w:color w:val="000000"/>
          <w:shd w:val="clear" w:color="auto" w:fill="FFFFFF"/>
        </w:rPr>
        <w:t>Adinete</w:t>
      </w:r>
      <w:proofErr w:type="spellEnd"/>
      <w:r w:rsidRPr="008D572E">
        <w:rPr>
          <w:rStyle w:val="bumpedfont15"/>
          <w:rFonts w:ascii="Arial" w:hAnsi="Arial" w:cs="Arial"/>
          <w:color w:val="000000"/>
          <w:shd w:val="clear" w:color="auto" w:fill="FFFFFF"/>
        </w:rPr>
        <w:t xml:space="preserve"> (</w:t>
      </w:r>
      <w:proofErr w:type="spellStart"/>
      <w:r w:rsidRPr="008D572E">
        <w:rPr>
          <w:rStyle w:val="bumpedfont15"/>
          <w:rFonts w:ascii="Arial" w:hAnsi="Arial" w:cs="Arial"/>
          <w:color w:val="000000"/>
          <w:shd w:val="clear" w:color="auto" w:fill="FFFFFF"/>
        </w:rPr>
        <w:t>Orgs</w:t>
      </w:r>
      <w:proofErr w:type="spellEnd"/>
      <w:r w:rsidRPr="008D572E">
        <w:rPr>
          <w:rStyle w:val="bumpedfont15"/>
          <w:rFonts w:ascii="Arial" w:hAnsi="Arial" w:cs="Arial"/>
          <w:color w:val="000000"/>
          <w:shd w:val="clear" w:color="auto" w:fill="FFFFFF"/>
        </w:rPr>
        <w:t>).</w:t>
      </w:r>
      <w:r w:rsidRPr="008D572E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8D572E">
        <w:rPr>
          <w:rStyle w:val="bumpedfont15"/>
          <w:rFonts w:ascii="Arial" w:hAnsi="Arial" w:cs="Arial"/>
          <w:b/>
          <w:bCs/>
          <w:color w:val="000000"/>
          <w:shd w:val="clear" w:color="auto" w:fill="FFFFFF"/>
        </w:rPr>
        <w:t>Processos psicossociais vol.2:</w:t>
      </w:r>
      <w:r w:rsidRPr="008D572E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8D572E">
        <w:rPr>
          <w:rStyle w:val="bumpedfont15"/>
          <w:rFonts w:ascii="Arial" w:hAnsi="Arial" w:cs="Arial"/>
          <w:color w:val="000000"/>
          <w:shd w:val="clear" w:color="auto" w:fill="FFFFFF"/>
        </w:rPr>
        <w:t>prática e reflexões sobre educação, saúde, ruralidades e política. Alexa Cultural: São Paulo, 2020, p. 27-48.</w:t>
      </w:r>
    </w:p>
    <w:p w14:paraId="4932CD69" w14:textId="77777777" w:rsidR="00902A3D" w:rsidRPr="008D572E" w:rsidRDefault="00902A3D" w:rsidP="00D9771D">
      <w:pPr>
        <w:pStyle w:val="s20"/>
        <w:spacing w:before="0" w:beforeAutospacing="0" w:after="0" w:afterAutospacing="0"/>
        <w:divId w:val="781460190"/>
        <w:rPr>
          <w:rFonts w:ascii="Arial" w:hAnsi="Arial" w:cs="Arial"/>
          <w:color w:val="000000"/>
        </w:rPr>
      </w:pPr>
      <w:r w:rsidRPr="008D572E">
        <w:rPr>
          <w:rFonts w:ascii="Arial" w:hAnsi="Arial" w:cs="Arial"/>
          <w:color w:val="000000"/>
        </w:rPr>
        <w:t> </w:t>
      </w:r>
    </w:p>
    <w:p w14:paraId="3CFF156E" w14:textId="1C5CF56B" w:rsidR="00902A3D" w:rsidRPr="008D572E" w:rsidRDefault="00902A3D" w:rsidP="00D9771D">
      <w:pPr>
        <w:pStyle w:val="s21"/>
        <w:spacing w:before="0" w:beforeAutospacing="0" w:after="0" w:afterAutospacing="0"/>
        <w:divId w:val="781460190"/>
        <w:rPr>
          <w:rFonts w:ascii="Arial" w:hAnsi="Arial" w:cs="Arial"/>
          <w:color w:val="000000"/>
        </w:rPr>
      </w:pPr>
      <w:r w:rsidRPr="008D572E">
        <w:rPr>
          <w:rStyle w:val="bumpedfont15"/>
          <w:rFonts w:ascii="Arial" w:hAnsi="Arial" w:cs="Arial"/>
          <w:color w:val="000000"/>
          <w:shd w:val="clear" w:color="auto" w:fill="FFFFFF"/>
        </w:rPr>
        <w:t>ROCHA, Felipe Coura; OLIVEIRA, Pedro Renan Santos de. Psicologia na rua:</w:t>
      </w:r>
      <w:r w:rsidRPr="008D572E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8D572E">
        <w:rPr>
          <w:rStyle w:val="bumpedfont15"/>
          <w:rFonts w:ascii="Arial" w:hAnsi="Arial" w:cs="Arial"/>
          <w:color w:val="000000"/>
          <w:shd w:val="clear" w:color="auto" w:fill="FFFFFF"/>
        </w:rPr>
        <w:t>delineando novas identidades a partir do trabalho com a população em situação de rua.</w:t>
      </w:r>
      <w:r w:rsidRPr="008D572E">
        <w:rPr>
          <w:rStyle w:val="bumpedfont15"/>
          <w:rFonts w:ascii="Arial" w:hAnsi="Arial" w:cs="Arial"/>
          <w:b/>
          <w:bCs/>
          <w:color w:val="000000"/>
          <w:shd w:val="clear" w:color="auto" w:fill="FFFFFF"/>
        </w:rPr>
        <w:t> </w:t>
      </w:r>
      <w:proofErr w:type="spellStart"/>
      <w:r w:rsidRPr="008D572E">
        <w:rPr>
          <w:rStyle w:val="bumpedfont15"/>
          <w:rFonts w:ascii="Arial" w:hAnsi="Arial" w:cs="Arial"/>
          <w:b/>
          <w:bCs/>
          <w:color w:val="000000"/>
          <w:shd w:val="clear" w:color="auto" w:fill="FFFFFF"/>
        </w:rPr>
        <w:t>Pesqui</w:t>
      </w:r>
      <w:proofErr w:type="spellEnd"/>
      <w:r w:rsidRPr="008D572E">
        <w:rPr>
          <w:rStyle w:val="bumpedfont15"/>
          <w:rFonts w:ascii="Arial" w:hAnsi="Arial" w:cs="Arial"/>
          <w:b/>
          <w:bCs/>
          <w:color w:val="000000"/>
          <w:shd w:val="clear" w:color="auto" w:fill="FFFFFF"/>
        </w:rPr>
        <w:t>. prát. psicossociais</w:t>
      </w:r>
      <w:r w:rsidRPr="008D572E">
        <w:rPr>
          <w:rStyle w:val="bumpedfont15"/>
          <w:rFonts w:ascii="Arial" w:hAnsi="Arial" w:cs="Arial"/>
          <w:color w:val="000000"/>
          <w:shd w:val="clear" w:color="auto" w:fill="FFFFFF"/>
        </w:rPr>
        <w:t>,</w:t>
      </w:r>
      <w:r w:rsidRPr="008D572E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8D572E">
        <w:rPr>
          <w:rStyle w:val="bumpedfont15"/>
          <w:rFonts w:ascii="Arial" w:hAnsi="Arial" w:cs="Arial"/>
          <w:color w:val="000000"/>
          <w:shd w:val="clear" w:color="auto" w:fill="FFFFFF"/>
        </w:rPr>
        <w:t xml:space="preserve">São João </w:t>
      </w:r>
      <w:proofErr w:type="spellStart"/>
      <w:r w:rsidRPr="008D572E">
        <w:rPr>
          <w:rStyle w:val="bumpedfont15"/>
          <w:rFonts w:ascii="Arial" w:hAnsi="Arial" w:cs="Arial"/>
          <w:color w:val="000000"/>
          <w:shd w:val="clear" w:color="auto" w:fill="FFFFFF"/>
        </w:rPr>
        <w:t>del</w:t>
      </w:r>
      <w:proofErr w:type="spellEnd"/>
      <w:r w:rsidRPr="008D572E">
        <w:rPr>
          <w:rStyle w:val="bumpedfont15"/>
          <w:rFonts w:ascii="Arial" w:hAnsi="Arial" w:cs="Arial"/>
          <w:color w:val="000000"/>
          <w:shd w:val="clear" w:color="auto" w:fill="FFFFFF"/>
        </w:rPr>
        <w:t>-Rei, v. 15, n. 1, p. 1-18, mar. </w:t>
      </w:r>
      <w:r w:rsidRPr="008D572E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8D572E">
        <w:rPr>
          <w:rStyle w:val="bumpedfont15"/>
          <w:rFonts w:ascii="Arial" w:hAnsi="Arial" w:cs="Arial"/>
          <w:color w:val="000000"/>
          <w:shd w:val="clear" w:color="auto" w:fill="FFFFFF"/>
        </w:rPr>
        <w:t>2020.</w:t>
      </w:r>
      <w:r w:rsidRPr="008D572E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8D572E">
        <w:rPr>
          <w:rStyle w:val="bumpedfont15"/>
          <w:rFonts w:ascii="Arial" w:hAnsi="Arial" w:cs="Arial"/>
          <w:color w:val="000000"/>
          <w:shd w:val="clear" w:color="auto" w:fill="FFFFFF"/>
        </w:rPr>
        <w:t>Disponível em &lt;http://pepsic.bvsalud.org/scielo.php?script=sci_arttext&amp;pid=S1809-89082020000100006&amp;lng=pt&amp;nrm=iso&gt;.</w:t>
      </w:r>
      <w:r w:rsidRPr="008D572E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8D572E">
        <w:rPr>
          <w:rStyle w:val="bumpedfont15"/>
          <w:rFonts w:ascii="Arial" w:hAnsi="Arial" w:cs="Arial"/>
          <w:color w:val="000000"/>
          <w:shd w:val="clear" w:color="auto" w:fill="FFFFFF"/>
        </w:rPr>
        <w:t>Acesso em</w:t>
      </w:r>
      <w:r w:rsidRPr="008D572E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8D572E">
        <w:rPr>
          <w:rStyle w:val="bumpedfont15"/>
          <w:rFonts w:ascii="Arial" w:hAnsi="Arial" w:cs="Arial"/>
          <w:color w:val="000000"/>
          <w:shd w:val="clear" w:color="auto" w:fill="FFFFFF"/>
        </w:rPr>
        <w:t>10 dez.</w:t>
      </w:r>
      <w:r w:rsidRPr="008D572E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8D572E">
        <w:rPr>
          <w:rStyle w:val="bumpedfont15"/>
          <w:rFonts w:ascii="Arial" w:hAnsi="Arial" w:cs="Arial"/>
          <w:color w:val="000000"/>
          <w:shd w:val="clear" w:color="auto" w:fill="FFFFFF"/>
        </w:rPr>
        <w:t>2023.</w:t>
      </w:r>
    </w:p>
    <w:p w14:paraId="20E5E019" w14:textId="77777777" w:rsidR="00902A3D" w:rsidRPr="008D572E" w:rsidRDefault="00902A3D" w:rsidP="00D9771D">
      <w:pPr>
        <w:pStyle w:val="s21"/>
        <w:spacing w:before="0" w:beforeAutospacing="0" w:after="0" w:afterAutospacing="0"/>
        <w:divId w:val="781460190"/>
        <w:rPr>
          <w:rFonts w:ascii="Arial" w:hAnsi="Arial" w:cs="Arial"/>
          <w:color w:val="000000"/>
        </w:rPr>
      </w:pPr>
      <w:r w:rsidRPr="008D572E">
        <w:rPr>
          <w:rFonts w:ascii="Arial" w:hAnsi="Arial" w:cs="Arial"/>
          <w:color w:val="000000"/>
        </w:rPr>
        <w:t> </w:t>
      </w:r>
    </w:p>
    <w:p w14:paraId="2DD2EF55" w14:textId="77777777" w:rsidR="00902A3D" w:rsidRPr="008D572E" w:rsidRDefault="00902A3D" w:rsidP="00D9771D">
      <w:pPr>
        <w:pStyle w:val="s13"/>
        <w:spacing w:before="0" w:beforeAutospacing="0" w:after="0" w:afterAutospacing="0"/>
        <w:divId w:val="781460190"/>
        <w:rPr>
          <w:rFonts w:ascii="Arial" w:hAnsi="Arial" w:cs="Arial"/>
          <w:color w:val="000000"/>
        </w:rPr>
      </w:pPr>
      <w:r w:rsidRPr="008D572E">
        <w:rPr>
          <w:rStyle w:val="bumpedfont15"/>
          <w:rFonts w:ascii="Arial" w:hAnsi="Arial" w:cs="Arial"/>
          <w:color w:val="000000"/>
          <w:shd w:val="clear" w:color="auto" w:fill="FFFFFF"/>
        </w:rPr>
        <w:t>WIJK, L. B. VAN; MÂNGIA, E. F.</w:t>
      </w:r>
      <w:r w:rsidRPr="008D572E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8D572E">
        <w:rPr>
          <w:rStyle w:val="bumpedfont15"/>
          <w:rFonts w:ascii="Arial" w:hAnsi="Arial" w:cs="Arial"/>
          <w:color w:val="000000"/>
          <w:shd w:val="clear" w:color="auto" w:fill="FFFFFF"/>
        </w:rPr>
        <w:t>Atenção psicossocial e o cuidado em saúde</w:t>
      </w:r>
      <w:r w:rsidRPr="008D572E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8D572E">
        <w:rPr>
          <w:rStyle w:val="bumpedfont15"/>
          <w:rFonts w:ascii="Arial" w:hAnsi="Arial" w:cs="Arial"/>
          <w:color w:val="000000"/>
          <w:shd w:val="clear" w:color="auto" w:fill="FFFFFF"/>
        </w:rPr>
        <w:t>à</w:t>
      </w:r>
      <w:r w:rsidRPr="008D572E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8D572E">
        <w:rPr>
          <w:rStyle w:val="bumpedfont15"/>
          <w:rFonts w:ascii="Arial" w:hAnsi="Arial" w:cs="Arial"/>
          <w:color w:val="000000"/>
          <w:shd w:val="clear" w:color="auto" w:fill="FFFFFF"/>
        </w:rPr>
        <w:t>população em situação de rua: uma revisão integrativa.</w:t>
      </w:r>
      <w:r w:rsidRPr="008D572E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8D572E">
        <w:rPr>
          <w:rStyle w:val="bumpedfont15"/>
          <w:rFonts w:ascii="Arial" w:hAnsi="Arial" w:cs="Arial"/>
          <w:b/>
          <w:bCs/>
          <w:color w:val="000000"/>
          <w:shd w:val="clear" w:color="auto" w:fill="FFFFFF"/>
        </w:rPr>
        <w:t>Ciência &amp; Saúde Coletiva</w:t>
      </w:r>
      <w:r w:rsidRPr="008D572E">
        <w:rPr>
          <w:rStyle w:val="bumpedfont15"/>
          <w:rFonts w:ascii="Arial" w:hAnsi="Arial" w:cs="Arial"/>
          <w:color w:val="000000"/>
          <w:shd w:val="clear" w:color="auto" w:fill="FFFFFF"/>
        </w:rPr>
        <w:t>, v. 24, n. 9, p. 3357–3368, set. 2019.</w:t>
      </w:r>
      <w:r w:rsidRPr="008D572E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</w:p>
    <w:p w14:paraId="103457F7" w14:textId="77777777" w:rsidR="00902A3D" w:rsidRPr="008D572E" w:rsidRDefault="00902A3D" w:rsidP="00D9771D">
      <w:pPr>
        <w:pStyle w:val="s22"/>
        <w:spacing w:before="0" w:beforeAutospacing="0" w:after="0" w:afterAutospacing="0"/>
        <w:divId w:val="781460190"/>
        <w:rPr>
          <w:rFonts w:ascii="Arial" w:hAnsi="Arial" w:cs="Arial"/>
          <w:color w:val="000000"/>
        </w:rPr>
      </w:pPr>
      <w:r w:rsidRPr="008D572E">
        <w:rPr>
          <w:rFonts w:ascii="Arial" w:hAnsi="Arial" w:cs="Arial"/>
          <w:color w:val="000000"/>
        </w:rPr>
        <w:t> </w:t>
      </w:r>
    </w:p>
    <w:p w14:paraId="431F482A" w14:textId="77777777" w:rsidR="00902A3D" w:rsidRPr="008D572E" w:rsidRDefault="00902A3D" w:rsidP="00D9771D">
      <w:pPr>
        <w:pStyle w:val="s13"/>
        <w:spacing w:before="0" w:beforeAutospacing="0" w:after="0" w:afterAutospacing="0"/>
        <w:divId w:val="781460190"/>
        <w:rPr>
          <w:rFonts w:ascii="Arial" w:hAnsi="Arial" w:cs="Arial"/>
          <w:color w:val="000000"/>
        </w:rPr>
      </w:pPr>
      <w:r w:rsidRPr="008D572E">
        <w:rPr>
          <w:rStyle w:val="bumpedfont15"/>
          <w:rFonts w:ascii="Arial" w:hAnsi="Arial" w:cs="Arial"/>
          <w:color w:val="000000"/>
          <w:shd w:val="clear" w:color="auto" w:fill="FFFFFF"/>
        </w:rPr>
        <w:t>YAMAMOTO, Oswaldo.</w:t>
      </w:r>
      <w:r w:rsidRPr="008D572E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8D572E">
        <w:rPr>
          <w:rStyle w:val="bumpedfont15"/>
          <w:rFonts w:ascii="Arial" w:hAnsi="Arial" w:cs="Arial"/>
          <w:b/>
          <w:bCs/>
          <w:color w:val="000000"/>
          <w:shd w:val="clear" w:color="auto" w:fill="FFFFFF"/>
        </w:rPr>
        <w:t>As Crises e Alternativas da Psicologia.</w:t>
      </w:r>
      <w:r w:rsidRPr="008D572E">
        <w:rPr>
          <w:rStyle w:val="apple-converted-space"/>
          <w:rFonts w:ascii="Arial" w:hAnsi="Arial" w:cs="Arial"/>
          <w:b/>
          <w:bCs/>
          <w:color w:val="000000"/>
          <w:shd w:val="clear" w:color="auto" w:fill="FFFFFF"/>
        </w:rPr>
        <w:t> </w:t>
      </w:r>
      <w:r w:rsidRPr="008D572E">
        <w:rPr>
          <w:rStyle w:val="bumpedfont15"/>
          <w:rFonts w:ascii="Arial" w:hAnsi="Arial" w:cs="Arial"/>
          <w:color w:val="000000"/>
          <w:shd w:val="clear" w:color="auto" w:fill="FFFFFF"/>
        </w:rPr>
        <w:t>EDICON: São Paulo, 1987, 87p.</w:t>
      </w:r>
    </w:p>
    <w:p w14:paraId="79DD68B2" w14:textId="22205E42" w:rsidR="00591DB1" w:rsidRDefault="00591DB1" w:rsidP="00D9771D">
      <w:pPr>
        <w:spacing w:after="0" w:line="240" w:lineRule="auto"/>
        <w:ind w:left="0" w:right="0" w:firstLine="0"/>
        <w:jc w:val="left"/>
      </w:pPr>
    </w:p>
    <w:sectPr w:rsidR="00591DB1">
      <w:pgSz w:w="11905" w:h="16840"/>
      <w:pgMar w:top="1440" w:right="1692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DB1"/>
    <w:rsid w:val="00044BC2"/>
    <w:rsid w:val="00052B12"/>
    <w:rsid w:val="00070A63"/>
    <w:rsid w:val="000E7BB6"/>
    <w:rsid w:val="00125227"/>
    <w:rsid w:val="001305D2"/>
    <w:rsid w:val="001369A8"/>
    <w:rsid w:val="001D738C"/>
    <w:rsid w:val="001F72DB"/>
    <w:rsid w:val="00216A30"/>
    <w:rsid w:val="00231AE8"/>
    <w:rsid w:val="002822A1"/>
    <w:rsid w:val="002849D7"/>
    <w:rsid w:val="0028596F"/>
    <w:rsid w:val="00383159"/>
    <w:rsid w:val="003A2514"/>
    <w:rsid w:val="00406729"/>
    <w:rsid w:val="00420127"/>
    <w:rsid w:val="00425E40"/>
    <w:rsid w:val="0043230F"/>
    <w:rsid w:val="004347EC"/>
    <w:rsid w:val="004C4AE3"/>
    <w:rsid w:val="00545D5D"/>
    <w:rsid w:val="00591DB1"/>
    <w:rsid w:val="00592B89"/>
    <w:rsid w:val="005975FB"/>
    <w:rsid w:val="005A717D"/>
    <w:rsid w:val="005F35C6"/>
    <w:rsid w:val="00605329"/>
    <w:rsid w:val="00654135"/>
    <w:rsid w:val="00683325"/>
    <w:rsid w:val="00730E62"/>
    <w:rsid w:val="0074398A"/>
    <w:rsid w:val="007D3424"/>
    <w:rsid w:val="007F0156"/>
    <w:rsid w:val="0085347B"/>
    <w:rsid w:val="008545E9"/>
    <w:rsid w:val="00856AAB"/>
    <w:rsid w:val="008A59F4"/>
    <w:rsid w:val="008D572E"/>
    <w:rsid w:val="008F3ED3"/>
    <w:rsid w:val="00902A3D"/>
    <w:rsid w:val="009977CB"/>
    <w:rsid w:val="009D5E84"/>
    <w:rsid w:val="00A00C67"/>
    <w:rsid w:val="00A14E94"/>
    <w:rsid w:val="00A7442F"/>
    <w:rsid w:val="00B557EB"/>
    <w:rsid w:val="00B57D1F"/>
    <w:rsid w:val="00B73785"/>
    <w:rsid w:val="00BB4E20"/>
    <w:rsid w:val="00BD6AC8"/>
    <w:rsid w:val="00BD709B"/>
    <w:rsid w:val="00BF6830"/>
    <w:rsid w:val="00C14812"/>
    <w:rsid w:val="00C54FEF"/>
    <w:rsid w:val="00C84F19"/>
    <w:rsid w:val="00CB72D2"/>
    <w:rsid w:val="00D255BB"/>
    <w:rsid w:val="00D628E6"/>
    <w:rsid w:val="00D9771D"/>
    <w:rsid w:val="00DF79F9"/>
    <w:rsid w:val="00E3159F"/>
    <w:rsid w:val="00E34047"/>
    <w:rsid w:val="00E35B6F"/>
    <w:rsid w:val="00E60B22"/>
    <w:rsid w:val="00EB1DF3"/>
    <w:rsid w:val="00EB5110"/>
    <w:rsid w:val="00F761CC"/>
    <w:rsid w:val="00F935B3"/>
    <w:rsid w:val="00F95322"/>
    <w:rsid w:val="00FB1F59"/>
    <w:rsid w:val="00FE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4C14C"/>
  <w15:docId w15:val="{7D43260B-6DF1-4F2A-9279-2A38A95DF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48" w:lineRule="auto"/>
      <w:ind w:left="10" w:right="5" w:hanging="10"/>
      <w:jc w:val="both"/>
    </w:pPr>
    <w:rPr>
      <w:rFonts w:ascii="Arial" w:eastAsia="Arial" w:hAnsi="Arial" w:cs="Arial"/>
      <w:color w:val="000000"/>
      <w:sz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13">
    <w:name w:val="s13"/>
    <w:basedOn w:val="Normal"/>
    <w:rsid w:val="00902A3D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Theme="minorEastAsia" w:hAnsi="Times New Roman" w:cs="Times New Roman"/>
      <w:color w:val="auto"/>
      <w:kern w:val="0"/>
      <w:sz w:val="24"/>
      <w14:ligatures w14:val="none"/>
    </w:rPr>
  </w:style>
  <w:style w:type="character" w:customStyle="1" w:styleId="bumpedfont15">
    <w:name w:val="bumpedfont15"/>
    <w:basedOn w:val="Fontepargpadro"/>
    <w:rsid w:val="00902A3D"/>
  </w:style>
  <w:style w:type="character" w:customStyle="1" w:styleId="apple-converted-space">
    <w:name w:val="apple-converted-space"/>
    <w:basedOn w:val="Fontepargpadro"/>
    <w:rsid w:val="00902A3D"/>
  </w:style>
  <w:style w:type="paragraph" w:customStyle="1" w:styleId="s20">
    <w:name w:val="s20"/>
    <w:basedOn w:val="Normal"/>
    <w:rsid w:val="00902A3D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Theme="minorEastAsia" w:hAnsi="Times New Roman" w:cs="Times New Roman"/>
      <w:color w:val="auto"/>
      <w:kern w:val="0"/>
      <w:sz w:val="24"/>
      <w14:ligatures w14:val="none"/>
    </w:rPr>
  </w:style>
  <w:style w:type="paragraph" w:customStyle="1" w:styleId="s21">
    <w:name w:val="s21"/>
    <w:basedOn w:val="Normal"/>
    <w:rsid w:val="00902A3D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Theme="minorEastAsia" w:hAnsi="Times New Roman" w:cs="Times New Roman"/>
      <w:color w:val="auto"/>
      <w:kern w:val="0"/>
      <w:sz w:val="24"/>
      <w14:ligatures w14:val="none"/>
    </w:rPr>
  </w:style>
  <w:style w:type="paragraph" w:customStyle="1" w:styleId="s22">
    <w:name w:val="s22"/>
    <w:basedOn w:val="Normal"/>
    <w:rsid w:val="00902A3D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Theme="minorEastAsia" w:hAnsi="Times New Roman" w:cs="Times New Roman"/>
      <w:color w:val="auto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4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2995</Characters>
  <Application>Microsoft Office Word</Application>
  <DocSecurity>0</DocSecurity>
  <Lines>24</Lines>
  <Paragraphs>7</Paragraphs>
  <ScaleCrop>false</ScaleCrop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Luiza Hallack</dc:creator>
  <cp:keywords/>
  <cp:lastModifiedBy>Maria Lúcia Vidal Mattos</cp:lastModifiedBy>
  <cp:revision>2</cp:revision>
  <dcterms:created xsi:type="dcterms:W3CDTF">2025-05-06T20:07:00Z</dcterms:created>
  <dcterms:modified xsi:type="dcterms:W3CDTF">2025-05-06T20:07:00Z</dcterms:modified>
</cp:coreProperties>
</file>